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401"/>
        <w:jc w:val="both"/>
        <w:rPr>
          <w:color w:val="333333"/>
        </w:rPr>
      </w:pPr>
      <w:r>
        <w:rPr>
          <w:rFonts w:ascii="仿宋_GB2312" w:eastAsia="仿宋_GB2312" w:cs="仿宋_GB2312"/>
          <w:color w:val="333333"/>
          <w:sz w:val="17"/>
          <w:szCs w:val="17"/>
          <w:shd w:val="clear" w:fill="FFFFFF"/>
        </w:rPr>
        <w:t>应聘条件</w:t>
      </w:r>
      <w:r>
        <w:rPr>
          <w:color w:val="333333"/>
          <w:shd w:val="clear" w:fill="FFFFFF"/>
        </w:rPr>
        <w:t xml:space="preserve"> </w:t>
      </w:r>
    </w:p>
    <w:tbl>
      <w:tblPr>
        <w:tblW w:w="8474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878"/>
        <w:gridCol w:w="1742"/>
        <w:gridCol w:w="1909"/>
        <w:gridCol w:w="237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333333"/>
                <w:sz w:val="17"/>
                <w:szCs w:val="17"/>
              </w:rPr>
              <w:t>类别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8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333333"/>
                <w:sz w:val="17"/>
                <w:szCs w:val="17"/>
              </w:rPr>
              <w:t>年龄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174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333333"/>
                <w:sz w:val="17"/>
                <w:szCs w:val="17"/>
              </w:rPr>
              <w:t>学历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190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333333"/>
                <w:sz w:val="17"/>
                <w:szCs w:val="17"/>
              </w:rPr>
              <w:t>资格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23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333333"/>
                <w:sz w:val="17"/>
                <w:szCs w:val="17"/>
              </w:rPr>
              <w:t>备注</w:t>
            </w:r>
            <w:r>
              <w:rPr>
                <w:color w:val="333333"/>
              </w:rPr>
              <w:t xml:space="preserve"> 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仿宋_GB2312" w:eastAsia="仿宋_GB2312" w:cs="仿宋_GB2312"/>
                <w:color w:val="333333"/>
                <w:sz w:val="17"/>
                <w:szCs w:val="17"/>
              </w:rPr>
              <w:t> </w:t>
            </w:r>
            <w:r>
              <w:rPr>
                <w:color w:val="333333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333333"/>
                <w:sz w:val="17"/>
                <w:szCs w:val="17"/>
              </w:rPr>
              <w:t>带班教师、</w:t>
            </w:r>
            <w:r>
              <w:rPr>
                <w:color w:val="333333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333333"/>
                <w:sz w:val="17"/>
                <w:szCs w:val="17"/>
              </w:rPr>
              <w:t>体育专职教师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8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333333"/>
                <w:sz w:val="17"/>
                <w:szCs w:val="17"/>
              </w:rPr>
              <w:t>30岁以下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174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333333"/>
                <w:sz w:val="17"/>
                <w:szCs w:val="17"/>
              </w:rPr>
              <w:t>大专以上学历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190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333333"/>
                <w:sz w:val="17"/>
                <w:szCs w:val="17"/>
              </w:rPr>
              <w:t>具备幼儿园教师</w:t>
            </w:r>
            <w:r>
              <w:rPr>
                <w:color w:val="333333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color w:val="333333"/>
                <w:sz w:val="17"/>
                <w:szCs w:val="17"/>
              </w:rPr>
              <w:t>资格证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23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仿宋_GB2312" w:eastAsia="仿宋_GB2312" w:cs="仿宋_GB2312"/>
                <w:color w:val="333333"/>
                <w:sz w:val="17"/>
                <w:szCs w:val="17"/>
              </w:rPr>
              <w:t>1.有爱心，身体健康，形象良好，工作认真扎实，责任心强，具有较强的沟通协调能力和团队协作意识。</w:t>
            </w:r>
            <w:r>
              <w:rPr>
                <w:color w:val="333333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仿宋_GB2312" w:eastAsia="仿宋_GB2312" w:cs="仿宋_GB2312"/>
                <w:color w:val="333333"/>
                <w:sz w:val="17"/>
                <w:szCs w:val="17"/>
              </w:rPr>
              <w:t>2.有写作、体育、棋类特长者优先考虑。</w:t>
            </w:r>
            <w:r>
              <w:rPr>
                <w:color w:val="333333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仿宋_GB2312" w:eastAsia="仿宋_GB2312" w:cs="仿宋_GB2312"/>
                <w:color w:val="333333"/>
                <w:sz w:val="17"/>
                <w:szCs w:val="17"/>
              </w:rPr>
              <w:t>3.居住在大岗、五沙地区者优先考虑。</w:t>
            </w:r>
            <w:r>
              <w:rPr>
                <w:color w:val="333333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仿宋_GB2312" w:eastAsia="仿宋_GB2312" w:cs="仿宋_GB2312"/>
                <w:color w:val="333333"/>
                <w:sz w:val="17"/>
                <w:szCs w:val="17"/>
              </w:rPr>
              <w:t>4.获市级以上奖励及男性教师年龄可放宽至35岁以下。</w:t>
            </w:r>
            <w:r>
              <w:rPr>
                <w:color w:val="333333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D36AB"/>
    <w:rsid w:val="441D36A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2018-07-05T07:35:00Z</dcterms:created>
  <dc:creator>ASUS</dc:creator>
  <cp:lastModifiedBy>ASUS</cp:lastModifiedBy>
  <dcterms:modified xsi:type="dcterms:W3CDTF">2018-07-05T07:35:44Z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