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utoSpaceDE w:val="0"/>
        <w:spacing w:line="44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仿宋_GB2312" w:eastAsia="仿宋_GB2312"/>
          <w:color w:val="000000"/>
          <w:sz w:val="31"/>
          <w:szCs w:val="31"/>
          <w:shd w:val="clear" w:color="auto" w:fill="FFFFFF"/>
        </w:rPr>
        <w:t>附件：</w:t>
      </w:r>
    </w:p>
    <w:p>
      <w:pPr>
        <w:pStyle w:val="2"/>
        <w:shd w:val="clear" w:color="auto" w:fill="FFFFFF"/>
        <w:autoSpaceDE w:val="0"/>
        <w:spacing w:line="440" w:lineRule="exact"/>
        <w:jc w:val="center"/>
        <w:rPr>
          <w:rFonts w:hint="eastAsia" w:ascii="方正小标宋_GBK" w:hAnsi="方正小标宋_GBK"/>
          <w:color w:val="000000"/>
          <w:sz w:val="43"/>
          <w:szCs w:val="43"/>
          <w:shd w:val="clear" w:color="auto" w:fill="FFFFFF"/>
        </w:rPr>
      </w:pPr>
      <w:r>
        <w:rPr>
          <w:rFonts w:ascii="方正小标宋_GBK" w:hAnsi="方正小标宋_GBK"/>
          <w:color w:val="000000"/>
          <w:sz w:val="43"/>
          <w:szCs w:val="43"/>
          <w:shd w:val="clear" w:color="auto" w:fill="FFFFFF"/>
        </w:rPr>
        <w:t>忻城县</w:t>
      </w:r>
      <w:r>
        <w:rPr>
          <w:rFonts w:hint="eastAsia" w:ascii="方正小标宋_GBK" w:hAnsi="方正小标宋_GBK"/>
          <w:color w:val="000000"/>
          <w:sz w:val="43"/>
          <w:szCs w:val="43"/>
          <w:shd w:val="clear" w:color="auto" w:fill="FFFFFF"/>
        </w:rPr>
        <w:t>劳动人事争议仲裁院</w:t>
      </w:r>
    </w:p>
    <w:p>
      <w:pPr>
        <w:pStyle w:val="2"/>
        <w:shd w:val="clear" w:color="auto" w:fill="FFFFFF"/>
        <w:autoSpaceDE w:val="0"/>
        <w:spacing w:line="440" w:lineRule="exact"/>
        <w:jc w:val="center"/>
        <w:rPr>
          <w:rFonts w:ascii="方正小标宋_GBK" w:hAnsi="方正小标宋_GBK"/>
          <w:color w:val="000000"/>
          <w:sz w:val="18"/>
          <w:szCs w:val="18"/>
        </w:rPr>
      </w:pPr>
      <w:r>
        <w:rPr>
          <w:rFonts w:ascii="方正小标宋_GBK" w:hAnsi="方正小标宋_GBK"/>
          <w:color w:val="000000"/>
          <w:sz w:val="43"/>
          <w:szCs w:val="43"/>
          <w:shd w:val="clear" w:color="auto" w:fill="FFFFFF"/>
        </w:rPr>
        <w:t>招聘编外工作人员报名表</w:t>
      </w:r>
    </w:p>
    <w:tbl>
      <w:tblPr>
        <w:tblStyle w:val="4"/>
        <w:tblW w:w="94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6"/>
        <w:gridCol w:w="1129"/>
        <w:gridCol w:w="402"/>
        <w:gridCol w:w="909"/>
        <w:gridCol w:w="638"/>
        <w:gridCol w:w="475"/>
        <w:gridCol w:w="654"/>
        <w:gridCol w:w="327"/>
        <w:gridCol w:w="533"/>
        <w:gridCol w:w="1287"/>
        <w:gridCol w:w="1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1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应聘</w:t>
            </w:r>
          </w:p>
          <w:p>
            <w:pPr>
              <w:pStyle w:val="2"/>
              <w:jc w:val="center"/>
            </w:pPr>
            <w:r>
              <w:rPr>
                <w:rFonts w:ascii="仿宋" w:hAnsi="仿宋"/>
              </w:rPr>
              <w:t>岗位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参加工作时间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</w:t>
            </w:r>
          </w:p>
          <w:p>
            <w:pPr>
              <w:pStyle w:val="2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电话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969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9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2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  <w:jc w:val="center"/>
        </w:trPr>
        <w:tc>
          <w:tcPr>
            <w:tcW w:w="11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人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简</w:t>
            </w:r>
          </w:p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</w:rPr>
              <w:t>历</w:t>
            </w:r>
          </w:p>
        </w:tc>
        <w:tc>
          <w:tcPr>
            <w:tcW w:w="8323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家庭主要成员及社会关系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2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2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12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1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E3D"/>
    <w:rsid w:val="004518C8"/>
    <w:rsid w:val="00563E3D"/>
    <w:rsid w:val="00893EC2"/>
    <w:rsid w:val="009B2E84"/>
    <w:rsid w:val="48A049D7"/>
    <w:rsid w:val="6C677683"/>
    <w:rsid w:val="77C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2018-07-26T08:20:00Z</dcterms:created>
  <dc:creator>微软用户</dc:creator>
  <cp:lastModifiedBy>Administrator</cp:lastModifiedBy>
  <dcterms:modified xsi:type="dcterms:W3CDTF">2018-07-30T07:03:27Z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