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60" w:lineRule="exact"/>
        <w:jc w:val="left"/>
        <w:rPr>
          <w:rFonts w:hint="eastAsia" w:ascii="黑体" w:hAnsi="宋体" w:eastAsia="黑体" w:cs="宋体"/>
          <w:color w:val="000000"/>
          <w:kern w:val="0"/>
          <w:sz w:val="32"/>
          <w:szCs w:val="32"/>
        </w:rPr>
      </w:pPr>
      <w:r>
        <w:rPr>
          <w:rFonts w:hint="eastAsia" w:ascii="黑体" w:hAnsi="宋体" w:eastAsia="黑体" w:cs="宋体"/>
          <w:color w:val="000000"/>
          <w:kern w:val="0"/>
          <w:sz w:val="32"/>
          <w:szCs w:val="32"/>
        </w:rPr>
        <w:t>附件1</w:t>
      </w:r>
    </w:p>
    <w:p>
      <w:pPr>
        <w:widowControl/>
        <w:spacing w:line="600" w:lineRule="exact"/>
        <w:ind w:right="-279" w:rightChars="-133"/>
        <w:jc w:val="center"/>
        <w:rPr>
          <w:rFonts w:hint="eastAsia" w:ascii="方正小标宋简体" w:hAnsi="华文中宋" w:eastAsia="方正小标宋简体" w:cs="宋体"/>
          <w:bCs/>
          <w:color w:val="000000"/>
          <w:kern w:val="0"/>
          <w:sz w:val="36"/>
          <w:szCs w:val="36"/>
        </w:rPr>
      </w:pPr>
      <w:bookmarkStart w:id="0" w:name="_GoBack"/>
      <w:r>
        <w:rPr>
          <w:rFonts w:hint="eastAsia" w:ascii="方正小标宋简体" w:hAnsi="华文中宋" w:eastAsia="方正小标宋简体" w:cs="宋体"/>
          <w:bCs/>
          <w:color w:val="000000"/>
          <w:kern w:val="0"/>
          <w:sz w:val="36"/>
          <w:szCs w:val="36"/>
        </w:rPr>
        <w:t>2018年泉州市实验小学洛江校区和洛江区实验小学公开考试考核选聘教师岗位信息表</w:t>
      </w:r>
    </w:p>
    <w:bookmarkEnd w:id="0"/>
    <w:p>
      <w:pPr>
        <w:widowControl/>
        <w:spacing w:line="600" w:lineRule="exact"/>
        <w:ind w:right="-279" w:rightChars="-133"/>
        <w:jc w:val="center"/>
        <w:rPr>
          <w:rFonts w:hint="eastAsia" w:ascii="方正小标宋简体" w:hAnsi="华文中宋" w:eastAsia="方正小标宋简体" w:cs="宋体"/>
          <w:bCs/>
          <w:color w:val="000000"/>
          <w:kern w:val="0"/>
          <w:sz w:val="36"/>
          <w:szCs w:val="36"/>
        </w:rPr>
      </w:pPr>
    </w:p>
    <w:tbl>
      <w:tblPr>
        <w:tblStyle w:val="7"/>
        <w:tblW w:w="13627"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194"/>
        <w:gridCol w:w="1205"/>
        <w:gridCol w:w="1921"/>
        <w:gridCol w:w="1167"/>
        <w:gridCol w:w="814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1164" w:hRule="atLeast"/>
        </w:trPr>
        <w:tc>
          <w:tcPr>
            <w:tcW w:w="1194" w:type="dxa"/>
            <w:tcBorders>
              <w:bottom w:val="single" w:color="auto" w:sz="4" w:space="0"/>
            </w:tcBorders>
            <w:vAlign w:val="center"/>
          </w:tcPr>
          <w:p>
            <w:pPr>
              <w:widowControl/>
              <w:spacing w:line="480" w:lineRule="exact"/>
              <w:jc w:val="center"/>
              <w:rPr>
                <w:rFonts w:ascii="宋体" w:hAnsi="宋体" w:cs="宋体"/>
                <w:color w:val="000000"/>
                <w:kern w:val="0"/>
                <w:sz w:val="24"/>
              </w:rPr>
            </w:pPr>
            <w:r>
              <w:rPr>
                <w:rFonts w:hint="eastAsia" w:ascii="宋体" w:hAnsi="宋体" w:cs="宋体"/>
                <w:color w:val="000000"/>
                <w:kern w:val="0"/>
                <w:sz w:val="24"/>
              </w:rPr>
              <w:t>聘用单位</w:t>
            </w:r>
          </w:p>
        </w:tc>
        <w:tc>
          <w:tcPr>
            <w:tcW w:w="1205" w:type="dxa"/>
            <w:tcBorders>
              <w:bottom w:val="single" w:color="auto" w:sz="4" w:space="0"/>
            </w:tcBorders>
            <w:vAlign w:val="center"/>
          </w:tcPr>
          <w:p>
            <w:pPr>
              <w:widowControl/>
              <w:spacing w:line="480" w:lineRule="exact"/>
              <w:jc w:val="center"/>
              <w:rPr>
                <w:rFonts w:ascii="宋体" w:hAnsi="宋体" w:cs="宋体"/>
                <w:color w:val="000000"/>
                <w:kern w:val="0"/>
                <w:sz w:val="24"/>
              </w:rPr>
            </w:pPr>
            <w:r>
              <w:rPr>
                <w:rFonts w:hint="eastAsia" w:ascii="宋体" w:hAnsi="宋体" w:cs="宋体"/>
                <w:color w:val="000000"/>
                <w:kern w:val="0"/>
                <w:sz w:val="24"/>
              </w:rPr>
              <w:t>主管部门</w:t>
            </w:r>
          </w:p>
        </w:tc>
        <w:tc>
          <w:tcPr>
            <w:tcW w:w="1921" w:type="dxa"/>
            <w:vAlign w:val="center"/>
          </w:tcPr>
          <w:p>
            <w:pPr>
              <w:widowControl/>
              <w:spacing w:line="480" w:lineRule="exact"/>
              <w:jc w:val="center"/>
              <w:rPr>
                <w:rFonts w:ascii="宋体" w:hAnsi="宋体" w:cs="宋体"/>
                <w:color w:val="000000"/>
                <w:kern w:val="0"/>
                <w:sz w:val="24"/>
              </w:rPr>
            </w:pPr>
            <w:r>
              <w:rPr>
                <w:rFonts w:hint="eastAsia" w:ascii="宋体" w:hAnsi="宋体" w:cs="宋体"/>
                <w:color w:val="000000"/>
                <w:kern w:val="0"/>
                <w:sz w:val="24"/>
              </w:rPr>
              <w:t>岗位类别及名称</w:t>
            </w:r>
          </w:p>
        </w:tc>
        <w:tc>
          <w:tcPr>
            <w:tcW w:w="1167" w:type="dxa"/>
            <w:vAlign w:val="center"/>
          </w:tcPr>
          <w:p>
            <w:pPr>
              <w:widowControl/>
              <w:spacing w:line="480" w:lineRule="exact"/>
              <w:jc w:val="center"/>
              <w:rPr>
                <w:rFonts w:ascii="宋体" w:hAnsi="宋体" w:cs="宋体"/>
                <w:color w:val="000000"/>
                <w:kern w:val="0"/>
                <w:sz w:val="24"/>
              </w:rPr>
            </w:pPr>
            <w:r>
              <w:rPr>
                <w:rFonts w:hint="eastAsia" w:ascii="宋体" w:hAnsi="宋体" w:cs="宋体"/>
                <w:color w:val="000000"/>
                <w:kern w:val="0"/>
                <w:sz w:val="24"/>
              </w:rPr>
              <w:t>招聘人数</w:t>
            </w:r>
          </w:p>
        </w:tc>
        <w:tc>
          <w:tcPr>
            <w:tcW w:w="8140" w:type="dxa"/>
            <w:vAlign w:val="center"/>
          </w:tcPr>
          <w:p>
            <w:pPr>
              <w:widowControl/>
              <w:spacing w:line="480" w:lineRule="exact"/>
              <w:jc w:val="center"/>
              <w:rPr>
                <w:rFonts w:ascii="宋体" w:hAnsi="宋体" w:cs="宋体"/>
                <w:color w:val="000000"/>
                <w:kern w:val="0"/>
                <w:sz w:val="24"/>
              </w:rPr>
            </w:pPr>
            <w:r>
              <w:rPr>
                <w:rFonts w:hint="eastAsia" w:ascii="宋体" w:hAnsi="宋体" w:cs="宋体"/>
                <w:color w:val="000000"/>
                <w:kern w:val="0"/>
                <w:sz w:val="24"/>
              </w:rPr>
              <w:t>专业要求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062" w:hRule="atLeast"/>
        </w:trPr>
        <w:tc>
          <w:tcPr>
            <w:tcW w:w="1194" w:type="dxa"/>
            <w:vAlign w:val="center"/>
          </w:tcPr>
          <w:p>
            <w:pPr>
              <w:spacing w:line="480" w:lineRule="exact"/>
              <w:jc w:val="center"/>
              <w:rPr>
                <w:rFonts w:hint="eastAsia" w:ascii="宋体" w:hAnsi="宋体" w:cs="宋体"/>
                <w:color w:val="000000"/>
                <w:kern w:val="0"/>
                <w:sz w:val="24"/>
              </w:rPr>
            </w:pPr>
            <w:r>
              <w:rPr>
                <w:rFonts w:hint="eastAsia" w:ascii="宋体" w:hAnsi="宋体" w:cs="宋体"/>
                <w:color w:val="000000"/>
                <w:kern w:val="0"/>
                <w:sz w:val="24"/>
              </w:rPr>
              <w:t>洛江区实验小学</w:t>
            </w:r>
          </w:p>
        </w:tc>
        <w:tc>
          <w:tcPr>
            <w:tcW w:w="1205" w:type="dxa"/>
            <w:vAlign w:val="center"/>
          </w:tcPr>
          <w:p>
            <w:pPr>
              <w:spacing w:line="480" w:lineRule="exact"/>
              <w:jc w:val="center"/>
              <w:rPr>
                <w:rFonts w:hint="eastAsia" w:ascii="宋体" w:hAnsi="宋体" w:cs="宋体"/>
                <w:color w:val="000000"/>
                <w:kern w:val="0"/>
                <w:sz w:val="24"/>
              </w:rPr>
            </w:pPr>
            <w:r>
              <w:rPr>
                <w:rFonts w:hint="eastAsia" w:ascii="宋体" w:hAnsi="宋体" w:cs="宋体"/>
                <w:color w:val="000000"/>
                <w:kern w:val="0"/>
                <w:sz w:val="24"/>
              </w:rPr>
              <w:t>洛江区教育局</w:t>
            </w:r>
          </w:p>
        </w:tc>
        <w:tc>
          <w:tcPr>
            <w:tcW w:w="1921" w:type="dxa"/>
            <w:tcBorders>
              <w:top w:val="single" w:color="auto" w:sz="4" w:space="0"/>
              <w:bottom w:val="single" w:color="auto" w:sz="4" w:space="0"/>
            </w:tcBorders>
            <w:vAlign w:val="center"/>
          </w:tcPr>
          <w:p>
            <w:pPr>
              <w:widowControl/>
              <w:spacing w:line="480" w:lineRule="exact"/>
              <w:jc w:val="center"/>
              <w:rPr>
                <w:rFonts w:hint="eastAsia" w:ascii="宋体" w:hAnsi="宋体" w:cs="宋体"/>
                <w:color w:val="000000"/>
                <w:kern w:val="0"/>
                <w:sz w:val="24"/>
              </w:rPr>
            </w:pPr>
            <w:r>
              <w:rPr>
                <w:rFonts w:hint="eastAsia" w:ascii="宋体" w:hAnsi="宋体" w:cs="宋体"/>
                <w:color w:val="000000"/>
                <w:kern w:val="0"/>
                <w:sz w:val="24"/>
              </w:rPr>
              <w:t>专业技术</w:t>
            </w:r>
          </w:p>
          <w:p>
            <w:pPr>
              <w:widowControl/>
              <w:spacing w:line="480" w:lineRule="exact"/>
              <w:jc w:val="center"/>
              <w:rPr>
                <w:rFonts w:ascii="宋体" w:hAnsi="宋体" w:cs="宋体"/>
                <w:color w:val="000000"/>
                <w:kern w:val="0"/>
                <w:sz w:val="24"/>
              </w:rPr>
            </w:pPr>
            <w:r>
              <w:rPr>
                <w:rFonts w:hint="eastAsia" w:ascii="宋体" w:hAnsi="宋体" w:cs="宋体"/>
                <w:color w:val="000000"/>
                <w:kern w:val="0"/>
                <w:sz w:val="24"/>
              </w:rPr>
              <w:t>（语文教师）</w:t>
            </w:r>
          </w:p>
        </w:tc>
        <w:tc>
          <w:tcPr>
            <w:tcW w:w="1167" w:type="dxa"/>
            <w:tcBorders>
              <w:top w:val="single" w:color="auto" w:sz="4" w:space="0"/>
            </w:tcBorders>
            <w:vAlign w:val="center"/>
          </w:tcPr>
          <w:p>
            <w:pPr>
              <w:widowControl/>
              <w:spacing w:line="480" w:lineRule="exact"/>
              <w:jc w:val="center"/>
              <w:rPr>
                <w:rFonts w:ascii="宋体" w:hAnsi="宋体" w:cs="宋体"/>
                <w:color w:val="000000"/>
                <w:kern w:val="0"/>
                <w:sz w:val="24"/>
              </w:rPr>
            </w:pPr>
            <w:r>
              <w:rPr>
                <w:rFonts w:hint="eastAsia" w:ascii="宋体" w:hAnsi="宋体" w:cs="宋体"/>
                <w:color w:val="000000"/>
                <w:kern w:val="0"/>
                <w:sz w:val="24"/>
              </w:rPr>
              <w:t>1</w:t>
            </w:r>
          </w:p>
        </w:tc>
        <w:tc>
          <w:tcPr>
            <w:tcW w:w="8140" w:type="dxa"/>
            <w:tcBorders>
              <w:top w:val="single" w:color="auto" w:sz="4" w:space="0"/>
            </w:tcBorders>
            <w:vAlign w:val="center"/>
          </w:tcPr>
          <w:p>
            <w:pPr>
              <w:widowControl/>
              <w:spacing w:line="480" w:lineRule="exact"/>
              <w:rPr>
                <w:rFonts w:ascii="宋体" w:hAnsi="宋体" w:cs="宋体"/>
                <w:color w:val="000000"/>
                <w:kern w:val="0"/>
                <w:sz w:val="24"/>
              </w:rPr>
            </w:pPr>
            <w:r>
              <w:rPr>
                <w:rFonts w:hint="eastAsia" w:ascii="宋体" w:hAnsi="宋体"/>
                <w:color w:val="000000"/>
                <w:sz w:val="24"/>
              </w:rPr>
              <w:t>小学教育（文科方向）、初等教育、语文教育、综合文科教育、</w:t>
            </w:r>
            <w:r>
              <w:rPr>
                <w:rFonts w:ascii="宋体" w:hAnsi="宋体"/>
                <w:color w:val="000000"/>
                <w:sz w:val="24"/>
              </w:rPr>
              <w:t>学科教学（</w:t>
            </w:r>
            <w:r>
              <w:rPr>
                <w:rFonts w:hint="eastAsia" w:ascii="宋体" w:hAnsi="宋体"/>
                <w:color w:val="000000"/>
                <w:sz w:val="24"/>
              </w:rPr>
              <w:t>语文</w:t>
            </w:r>
            <w:r>
              <w:rPr>
                <w:rFonts w:ascii="宋体" w:hAnsi="宋体"/>
                <w:color w:val="000000"/>
                <w:sz w:val="24"/>
              </w:rPr>
              <w:t>）</w:t>
            </w:r>
            <w:r>
              <w:rPr>
                <w:rFonts w:hint="eastAsia" w:ascii="宋体" w:hAnsi="宋体"/>
                <w:color w:val="000000"/>
                <w:sz w:val="24"/>
              </w:rPr>
              <w:t>、中国语言文学教育、中文应用、对外汉语、华文教育、应用语言学、汉语言文学</w:t>
            </w:r>
          </w:p>
        </w:tc>
      </w:tr>
    </w:tbl>
    <w:p/>
    <w:sectPr>
      <w:pgSz w:w="16838" w:h="11906" w:orient="landscape"/>
      <w:pgMar w:top="1803" w:right="1440" w:bottom="1803" w:left="1440" w:header="851" w:footer="992" w:gutter="0"/>
      <w:paperSrc/>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B35DAE"/>
    <w:rsid w:val="44B35DAE"/>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link w:val="5"/>
    <w:semiHidden/>
    <w:uiPriority w:val="0"/>
    <w:rPr>
      <w:rFonts w:eastAsia="仿宋_GB2312"/>
      <w:sz w:val="32"/>
      <w:szCs w:val="32"/>
    </w:rPr>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
    <w:name w:val="Char Char Char Char Char Char"/>
    <w:basedOn w:val="1"/>
    <w:link w:val="4"/>
    <w:qFormat/>
    <w:uiPriority w:val="0"/>
    <w:rPr>
      <w:rFonts w:eastAsia="仿宋_GB2312"/>
      <w:sz w:val="32"/>
      <w:szCs w:val="32"/>
    </w:rPr>
  </w:style>
  <w:style w:type="character" w:styleId="6">
    <w:name w:val="page number"/>
    <w:basedOn w:val="4"/>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2018-07-26T09:15:00Z</dcterms:created>
  <dc:creator>____甜小妞、</dc:creator>
  <cp:lastModifiedBy>____甜小妞、</cp:lastModifiedBy>
  <dcterms:modified xsi:type="dcterms:W3CDTF">2018-07-26T09:15:49Z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