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24" w:type="dxa"/>
        <w:jc w:val="center"/>
        <w:tblInd w:w="-185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024" w:type="dxa"/>
            <w:shd w:val="clear" w:color="auto" w:fill="FAFAFA"/>
            <w:vAlign w:val="top"/>
          </w:tcPr>
          <w:tbl>
            <w:tblPr>
              <w:tblW w:w="12024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02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0" w:hRule="atLeast"/>
              </w:trPr>
              <w:tc>
                <w:tcPr>
                  <w:tcW w:w="12024" w:type="dxa"/>
                  <w:shd w:val="clear"/>
                  <w:vAlign w:val="top"/>
                </w:tcPr>
                <w:tbl>
                  <w:tblPr>
                    <w:tblW w:w="11499" w:type="dxa"/>
                    <w:jc w:val="center"/>
                    <w:tblInd w:w="256" w:type="dxa"/>
                    <w:tblBorders>
                      <w:top w:val="outset" w:color="F1F1F1" w:sz="18" w:space="0"/>
                      <w:left w:val="outset" w:color="F1F1F1" w:sz="18" w:space="0"/>
                      <w:bottom w:val="outset" w:color="F1F1F1" w:sz="18" w:space="0"/>
                      <w:right w:val="outset" w:color="F1F1F1" w:sz="18" w:space="0"/>
                      <w:insideH w:val="outset" w:color="F1F1F1" w:sz="18" w:space="0"/>
                      <w:insideV w:val="outset" w:color="F1F1F1" w:sz="18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499"/>
                  </w:tblGrid>
                  <w:tr>
                    <w:tblPrEx>
                      <w:tblBorders>
                        <w:top w:val="outset" w:color="F1F1F1" w:sz="18" w:space="0"/>
                        <w:left w:val="outset" w:color="F1F1F1" w:sz="18" w:space="0"/>
                        <w:bottom w:val="outset" w:color="F1F1F1" w:sz="18" w:space="0"/>
                        <w:right w:val="outset" w:color="F1F1F1" w:sz="18" w:space="0"/>
                        <w:insideH w:val="outset" w:color="F1F1F1" w:sz="18" w:space="0"/>
                        <w:insideV w:val="outset" w:color="F1F1F1" w:sz="18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11499" w:type="dxa"/>
                        <w:tcBorders>
                          <w:top w:val="outset" w:color="F1F1F1" w:sz="6" w:space="0"/>
                          <w:left w:val="outset" w:color="F1F1F1" w:sz="6" w:space="0"/>
                          <w:bottom w:val="outset" w:color="F1F1F1" w:sz="6" w:space="0"/>
                          <w:right w:val="outset" w:color="F1F1F1" w:sz="6" w:space="0"/>
                        </w:tcBorders>
                        <w:shd w:val="clear"/>
                        <w:vAlign w:val="center"/>
                      </w:tcPr>
                      <w:tbl>
                        <w:tblPr>
                          <w:tblW w:w="11485" w:type="dxa"/>
                          <w:tblInd w:w="0" w:type="dxa"/>
                          <w:shd w:val="clear" w:color="auto" w:fill="F8FCFC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1485"/>
                        </w:tblGrid>
                        <w:tr>
                          <w:tblPrEx>
                            <w:shd w:val="clear" w:color="auto" w:fill="F8FCFC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11485" w:type="dxa"/>
                              <w:shd w:val="clear" w:color="auto" w:fill="F8FCFC"/>
                              <w:vAlign w:val="center"/>
                            </w:tcPr>
                            <w:tbl>
                              <w:tblPr>
                                <w:tblW w:w="11485" w:type="dxa"/>
                                <w:tblInd w:w="0" w:type="dxa"/>
                                <w:shd w:val="clear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1485"/>
                              </w:tblGrid>
                              <w:tr>
                                <w:tblPrEx>
                                  <w:shd w:val="clear"/>
                                  <w:tblLayout w:type="fixed"/>
                                </w:tblPrEx>
                                <w:tc>
                                  <w:tcPr>
                                    <w:tcW w:w="11485" w:type="dxa"/>
                                    <w:shd w:val="clear"/>
                                    <w:vAlign w:val="top"/>
                                  </w:tcPr>
                                  <w:tbl>
                                    <w:tblPr>
                                      <w:tblW w:w="11025" w:type="dxa"/>
                                      <w:jc w:val="center"/>
                                      <w:tblInd w:w="230" w:type="dxa"/>
                                      <w:shd w:val="clear"/>
                                      <w:tblLayout w:type="fixed"/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>
                                    <w:tblGrid>
                                      <w:gridCol w:w="11025"/>
                                    </w:tblGrid>
                                    <w:tr>
                                      <w:tblPrEx>
                                        <w:shd w:val="clear"/>
                                        <w:tblLayout w:type="fixed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11025" w:type="dxa"/>
                                          <w:shd w:val="clear"/>
                                          <w:vAlign w:val="top"/>
                                        </w:tcPr>
                                        <w:p>
                                          <w:pPr>
                                            <w:jc w:val="left"/>
                                            <w:rPr>
                                              <w:rFonts w:hint="eastAsia" w:ascii="宋体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>
                                      <w:tblPrEx>
                                        <w:shd w:val="clear"/>
                                        <w:tblLayout w:type="fixed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rHeight w:val="396" w:hRule="atLeast"/>
                                        <w:jc w:val="center"/>
                                      </w:trPr>
                                      <w:tc>
                                        <w:tcPr>
                                          <w:tcW w:w="11025" w:type="dxa"/>
                                          <w:shd w:val="clear"/>
                                          <w:vAlign w:val="center"/>
                                        </w:tcPr>
                                        <w:p>
                                          <w:pPr>
                                            <w:keepNext w:val="0"/>
                                            <w:keepLines w:val="0"/>
                                            <w:widowControl/>
                                            <w:suppressLineNumbers w:val="0"/>
                                            <w:jc w:val="center"/>
                                            <w:rPr>
                                              <w:b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宋体" w:hAnsi="宋体" w:eastAsia="宋体" w:cs="宋体"/>
                                              <w:b/>
                                              <w:kern w:val="0"/>
                                              <w:sz w:val="28"/>
                                              <w:szCs w:val="28"/>
                                              <w:lang w:val="en-US" w:eastAsia="zh-CN" w:bidi="ar"/>
                                            </w:rPr>
                                            <w:t>经济学院招聘启事</w:t>
                                          </w:r>
                                        </w:p>
                                      </w:tc>
                                    </w:tr>
                                    <w:tr>
                                      <w:tblPrEx>
                                        <w:shd w:val="clear"/>
                                        <w:tblLayout w:type="fixed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rHeight w:val="25" w:hRule="atLeast"/>
                                        <w:jc w:val="center"/>
                                      </w:trPr>
                                      <w:tc>
                                        <w:tcPr>
                                          <w:tcW w:w="11025" w:type="dxa"/>
                                          <w:shd w:val="clear"/>
                                          <w:vAlign w:val="center"/>
                                        </w:tcPr>
                                        <w:p>
                                          <w:pPr>
                                            <w:rPr>
                                              <w:rFonts w:hint="eastAsia" w:ascii="宋体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>
                                      <w:tblPrEx>
                                        <w:shd w:val="clear"/>
                                        <w:tblLayout w:type="fixed"/>
                                        <w:tblCell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blCellMar>
                                      </w:tblPrEx>
                                      <w:trPr>
                                        <w:trHeight w:val="0" w:hRule="atLeast"/>
                                        <w:jc w:val="center"/>
                                      </w:trPr>
                                      <w:tc>
                                        <w:tcPr>
                                          <w:tcW w:w="11025" w:type="dxa"/>
                                          <w:shd w:val="clear" w:color="auto" w:fill="FAFAFA"/>
                                          <w:vAlign w:val="top"/>
                                        </w:tcPr>
                                        <w:tbl>
                                          <w:tblPr>
                                            <w:tblW w:w="11025" w:type="dxa"/>
                                            <w:tblInd w:w="0" w:type="dxa"/>
                                            <w:shd w:val="clear"/>
                                            <w:tblLayout w:type="fixed"/>
                                            <w:tblCellMar>
                                              <w:top w:w="0" w:type="dxa"/>
                                              <w:left w:w="0" w:type="dxa"/>
                                              <w:bottom w:w="0" w:type="dxa"/>
                                              <w:right w:w="0" w:type="dxa"/>
                                            </w:tblCellMar>
                                          </w:tblPr>
                                          <w:tblGrid>
                                            <w:gridCol w:w="11025"/>
                                          </w:tblGrid>
                                          <w:tr>
                                            <w:tblPrEx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360" w:hRule="atLeast"/>
                                            </w:trPr>
                                            <w:tc>
                                              <w:tcPr>
                                                <w:tcW w:w="11025" w:type="dxa"/>
                                                <w:shd w:val="clear"/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keepNext w:val="0"/>
                                                  <w:keepLines w:val="0"/>
                                                  <w:widowControl/>
                                                  <w:suppressLineNumbers w:val="0"/>
                                                  <w:jc w:val="center"/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宋体" w:hAnsi="宋体" w:eastAsia="宋体" w:cs="宋体"/>
                                                    <w:color w:val="999999"/>
                                                    <w:kern w:val="0"/>
                                                    <w:sz w:val="18"/>
                                                    <w:szCs w:val="18"/>
                                                    <w:lang w:val="en-US" w:eastAsia="zh-CN" w:bidi="ar"/>
                                                  </w:rPr>
                                                  <w:t>发布时间: 2018-10-29 访问次数: 55 </w:t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blPrEx>
                                              <w:shd w:val="clear"/>
                                              <w:tblLayout w:type="fixed"/>
                                              <w:tblCellMar>
                                                <w:top w:w="0" w:type="dxa"/>
                                                <w:left w:w="0" w:type="dxa"/>
                                                <w:bottom w:w="0" w:type="dxa"/>
                                                <w:right w:w="0" w:type="dxa"/>
                                              </w:tblCellMar>
                                            </w:tblPrEx>
                                            <w:trPr>
                                              <w:trHeight w:val="0" w:hRule="atLeast"/>
                                            </w:trPr>
                                            <w:tc>
                                              <w:tcPr>
                                                <w:tcW w:w="11025" w:type="dxa"/>
                                                <w:shd w:val="clear"/>
                                                <w:vAlign w:val="top"/>
                                              </w:tcPr>
                                              <w:tbl>
                                                <w:tblPr>
                                                  <w:tblW w:w="10540" w:type="dxa"/>
                                                  <w:jc w:val="center"/>
                                                  <w:tblInd w:w="235" w:type="dxa"/>
                                                  <w:tblBorders>
                                                    <w:top w:val="outset" w:color="F1F1F1" w:sz="18" w:space="0"/>
                                                    <w:left w:val="outset" w:color="F1F1F1" w:sz="18" w:space="0"/>
                                                    <w:bottom w:val="outset" w:color="F1F1F1" w:sz="18" w:space="0"/>
                                                    <w:right w:val="outset" w:color="F1F1F1" w:sz="18" w:space="0"/>
                                                    <w:insideH w:val="outset" w:color="F1F1F1" w:sz="18" w:space="0"/>
                                                    <w:insideV w:val="outset" w:color="F1F1F1" w:sz="18" w:space="0"/>
                                                  </w:tblBorders>
                                                  <w:shd w:val="clear"/>
                                                  <w:tblLayout w:type="fixed"/>
                                                  <w:tblCellMar>
                                                    <w:top w:w="0" w:type="dxa"/>
                                                    <w:left w:w="0" w:type="dxa"/>
                                                    <w:bottom w:w="0" w:type="dxa"/>
                                                    <w:right w:w="0" w:type="dxa"/>
                                                  </w:tblCellMar>
                                                </w:tblPr>
                                                <w:tblGrid>
                                                  <w:gridCol w:w="10540"/>
                                                </w:tblGrid>
                                                <w:tr>
                                                  <w:tblPrEx>
                                                    <w:tblBorders>
                                                      <w:top w:val="outset" w:color="F1F1F1" w:sz="18" w:space="0"/>
                                                      <w:left w:val="outset" w:color="F1F1F1" w:sz="18" w:space="0"/>
                                                      <w:bottom w:val="outset" w:color="F1F1F1" w:sz="18" w:space="0"/>
                                                      <w:right w:val="outset" w:color="F1F1F1" w:sz="18" w:space="0"/>
                                                      <w:insideH w:val="outset" w:color="F1F1F1" w:sz="18" w:space="0"/>
                                                      <w:insideV w:val="outset" w:color="F1F1F1" w:sz="18" w:space="0"/>
                                                    </w:tblBorders>
                                                    <w:shd w:val="clear"/>
                                                    <w:tblLayout w:type="fixed"/>
                                                  </w:tblPrEx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10540" w:type="dxa"/>
                                                      <w:tcBorders>
                                                        <w:top w:val="outset" w:color="F1F1F1" w:sz="6" w:space="0"/>
                                                        <w:left w:val="outset" w:color="F1F1F1" w:sz="6" w:space="0"/>
                                                        <w:bottom w:val="outset" w:color="F1F1F1" w:sz="6" w:space="0"/>
                                                        <w:right w:val="outset" w:color="F1F1F1" w:sz="6" w:space="0"/>
                                                      </w:tcBorders>
                                                      <w:shd w:val="clear"/>
                                                      <w:vAlign w:val="center"/>
                                                    </w:tcPr>
                                                    <w:tbl>
                                                      <w:tblPr>
                                                        <w:tblW w:w="10526" w:type="dxa"/>
                                                        <w:tblInd w:w="0" w:type="dxa"/>
                                                        <w:shd w:val="clear" w:color="auto" w:fill="F8FCFC"/>
                                                        <w:tblLayout w:type="fixed"/>
                                                        <w:tblCellMar>
                                                          <w:top w:w="0" w:type="dxa"/>
                                                          <w:left w:w="0" w:type="dxa"/>
                                                          <w:bottom w:w="0" w:type="dxa"/>
                                                          <w:right w:w="0" w:type="dxa"/>
                                                        </w:tblCellMar>
                                                      </w:tblPr>
                                                      <w:tblGrid>
                                                        <w:gridCol w:w="10526"/>
                                                      </w:tblGrid>
                                                      <w:tr>
                                                        <w:tblPrEx>
                                                          <w:shd w:val="clear" w:color="auto" w:fill="F8FCFC"/>
                                                          <w:tblLayout w:type="fixed"/>
                                                          <w:tblCellMar>
                                                            <w:top w:w="0" w:type="dxa"/>
                                                            <w:left w:w="0" w:type="dxa"/>
                                                            <w:bottom w:w="0" w:type="dxa"/>
                                                            <w:right w:w="0" w:type="dxa"/>
                                                          </w:tblCellMar>
                                                        </w:tblPrEx>
                                                        <w:tc>
                                                          <w:tcPr>
                                                            <w:tcW w:w="10526" w:type="dxa"/>
                                                            <w:shd w:val="clear" w:color="auto" w:fill="F8FCFC"/>
                                                            <w:vAlign w:val="center"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10526" w:type="dxa"/>
                                                              <w:tblInd w:w="0" w:type="dxa"/>
                                                              <w:shd w:val="clear"/>
                                                              <w:tblLayout w:type="fixed"/>
                                                              <w:tblCellMar>
                                                                <w:top w:w="0" w:type="dxa"/>
                                                                <w:left w:w="0" w:type="dxa"/>
                                                                <w:bottom w:w="0" w:type="dxa"/>
                                                                <w:right w:w="0" w:type="dxa"/>
                                                              </w:tblCellMar>
                                                            </w:tblPr>
                                                            <w:tblGrid>
                                                              <w:gridCol w:w="10526"/>
                                                            </w:tblGrid>
                                                            <w:tr>
                                                              <w:tblPrEx>
                                                                <w:shd w:val="clear"/>
                                                                <w:tblLayout w:type="fixed"/>
                                                              </w:tblPrEx>
                                                              <w:tc>
                                                                <w:tcPr>
                                                                  <w:tcW w:w="10526" w:type="dxa"/>
                                                                  <w:shd w:val="clear"/>
                                                                  <w:vAlign w:val="top"/>
                                                                </w:tcPr>
                                                                <w:p>
                                                                  <w:pPr>
                                                                    <w:keepNext w:val="0"/>
                                                                    <w:keepLines w:val="0"/>
                                                                    <w:widowControl/>
                                                                    <w:suppressLineNumbers w:val="0"/>
                                                                    <w:jc w:val="left"/>
                                                                    <w:rPr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tbl>
                                                                  <w:tblPr>
                                                                    <w:tblW w:w="10104" w:type="dxa"/>
                                                                    <w:jc w:val="center"/>
                                                                    <w:tblInd w:w="211" w:type="dxa"/>
                                                                    <w:shd w:val="clear"/>
                                                                    <w:tblLayout w:type="fixed"/>
                                                                    <w:tblCellMar>
                                                                      <w:top w:w="0" w:type="dxa"/>
                                                                      <w:left w:w="0" w:type="dxa"/>
                                                                      <w:bottom w:w="0" w:type="dxa"/>
                                                                      <w:right w:w="0" w:type="dxa"/>
                                                                    </w:tblCellMar>
                                                                  </w:tblPr>
                                                                  <w:tblGrid>
                                                                    <w:gridCol w:w="10104"/>
                                                                  </w:tblGrid>
                                                                  <w:tr>
                                                                    <w:tblPrEx>
                                                                      <w:shd w:val="clear"/>
                                                                      <w:tblLayout w:type="fixed"/>
                                                                    </w:tblPrEx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10104" w:type="dxa"/>
                                                                        <w:shd w:val="clear"/>
                                                                        <w:vAlign w:val="top"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7560" w:type="dxa"/>
                                                                          <w:jc w:val="center"/>
                                                                          <w:tblInd w:w="1267" w:type="dxa"/>
                                                                          <w:tblBorders>
                                                                            <w:top w:val="none" w:color="auto" w:sz="6" w:space="0"/>
                                                                            <w:left w:val="none" w:color="auto" w:sz="6" w:space="0"/>
                                                                            <w:bottom w:val="none" w:color="auto" w:sz="6" w:space="0"/>
                                                                            <w:right w:val="none" w:color="auto" w:sz="6" w:space="0"/>
                                                                            <w:insideH w:val="outset" w:color="auto" w:sz="6" w:space="0"/>
                                                                            <w:insideV w:val="outset" w:color="auto" w:sz="6" w:space="0"/>
                                                                          </w:tblBorders>
                                                                          <w:shd w:val="clear"/>
                                                                          <w:tblLayout w:type="fixed"/>
                                                                          <w:tblCellMar>
                                                                            <w:top w:w="0" w:type="dxa"/>
                                                                            <w:left w:w="0" w:type="dxa"/>
                                                                            <w:bottom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</w:tblPr>
                                                                        <w:tblGrid>
                                                                          <w:gridCol w:w="1080"/>
                                                                          <w:gridCol w:w="6480"/>
                                                                        </w:tblGrid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tblLayout w:type="fixed"/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single" w:color="000000" w:sz="4" w:space="0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招聘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岗位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single" w:color="000000" w:sz="4" w:space="0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讲师（2-4人）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专业方向：经济学，尤其是国际经济和金融领域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招聘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条件或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要求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获得或即将获得经济学及相关领域的海外博士学位、国内博士后；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具有良好的科研和教学能力；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招聘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范围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1、校内[  ]校外[  ]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2、本市[  ]外省[  ]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3、国内[ √]国外[√]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shd w:val="clear"/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岗位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待遇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  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经济学院将提供有竞争力的薪酬和科研支持。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  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应聘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程序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  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请投递自荐信、简历、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asciiTheme="minorHAnsi" w:hAnsiTheme="minorHAnsi" w:eastAsiaTheme="minorEastAsia" w:cstheme="minorBidi"/>
                                                                                  <w:color w:val="000000"/>
                                                                                  <w:kern w:val="0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u w:val="none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fldChar w:fldCharType="begin"/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asciiTheme="minorHAnsi" w:hAnsiTheme="minorHAnsi" w:eastAsiaTheme="minorEastAsia" w:cstheme="minorBidi"/>
                                                                                  <w:color w:val="000000"/>
                                                                                  <w:kern w:val="0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u w:val="none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instrText xml:space="preserve"> HYPERLINK "mailto:%E8%AE%BA%E6%96%87%E6%88%90%E6%9E%9C%E5%8F%8A3%E5%B0%81%E6%8E%A8%E8%8D%90%E4%BF%A1%E8%87%B3td_econ@fudan.edu.cn" </w:instrTex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asciiTheme="minorHAnsi" w:hAnsiTheme="minorHAnsi" w:eastAsiaTheme="minorEastAsia" w:cstheme="minorBidi"/>
                                                                                  <w:color w:val="000000"/>
                                                                                  <w:kern w:val="0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u w:val="none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fldChar w:fldCharType="separate"/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Style w:val="4"/>
                                                                                  <w:rFonts w:hint="eastAsia" w:ascii="宋体" w:hAnsi="宋体" w:eastAsia="宋体" w:cs="宋体"/>
                                                                                  <w:color w:val="00000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u w:val="none"/>
                                                                                  <w:lang w:val="en-US"/>
                                                                                </w:rPr>
                                                                                <w:t>论文成果及3封推荐信至econsearch@fudan.edu.cn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asciiTheme="minorHAnsi" w:hAnsiTheme="minorHAnsi" w:eastAsiaTheme="minorEastAsia" w:cstheme="minorBidi"/>
                                                                                  <w:color w:val="000000"/>
                                                                                  <w:kern w:val="0"/>
                                                                                  <w:sz w:val="18"/>
                                                                                  <w:szCs w:val="18"/>
                                                                                  <w:u w:val="none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fldChar w:fldCharType="end"/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.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我们将在北京及美国AEA年会进行面试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  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shd w:val="clear"/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联系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方式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联系人：纪老师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联系电话：021-65641015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Email: econsearch@fudan.edu.cn</w:t>
                                                                              </w:r>
                                                                            </w:p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联系地址：上海市国权路600号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>
                                                                          <w:tblPrEx>
                                                                            <w:tblBorders>
                                                                              <w:top w:val="none" w:color="auto" w:sz="6" w:space="0"/>
                                                                              <w:left w:val="none" w:color="auto" w:sz="6" w:space="0"/>
                                                                              <w:bottom w:val="none" w:color="auto" w:sz="6" w:space="0"/>
                                                                              <w:right w:val="none" w:color="auto" w:sz="6" w:space="0"/>
                                                                              <w:insideH w:val="outset" w:color="auto" w:sz="6" w:space="0"/>
                                                                              <w:insideV w:val="outset" w:color="auto" w:sz="6" w:space="0"/>
                                                                            </w:tblBorders>
                                                                            <w:shd w:val="clear"/>
                                                                            <w:tblLayout w:type="fixed"/>
                                                                            <w:tblCellMar>
                                                                              <w:top w:w="0" w:type="dxa"/>
                                                                              <w:left w:w="0" w:type="dxa"/>
                                                                              <w:bottom w:w="0" w:type="dxa"/>
                                                                              <w:right w:w="0" w:type="dxa"/>
                                                                            </w:tblCellMar>
                                                                          </w:tblPrEx>
                                                                          <w:trPr>
                                                                            <w:trHeight w:val="349" w:hRule="atLeast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10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single" w:color="000000" w:sz="4" w:space="0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center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Style w:val="3"/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9"/>
                                                                                  <w:szCs w:val="19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备注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6480" w:type="dxa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single" w:color="000000" w:sz="4" w:space="0"/>
                                                                                <w:right w:val="single" w:color="000000" w:sz="4" w:space="0"/>
                                                                              </w:tcBorders>
                                                                              <w:shd w:val="clear"/>
                                                                              <w:tcMar>
                                                                                <w:left w:w="84" w:type="dxa"/>
                                                                                <w:right w:w="84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</w:tcPr>
                                                                            <w:p>
                                                                              <w:pPr>
                                                                                <w:keepNext w:val="0"/>
                                                                                <w:keepLines w:val="0"/>
                                                                                <w:widowControl/>
                                                                                <w:suppressLineNumbers w:val="0"/>
                                                                                <w:spacing w:before="0" w:beforeAutospacing="1" w:after="0" w:afterAutospacing="1"/>
                                                                                <w:ind w:left="0" w:right="0"/>
                                                                                <w:jc w:val="left"/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 w:ascii="宋体" w:hAnsi="宋体" w:eastAsia="宋体" w:cs="宋体"/>
                                                                                  <w:kern w:val="0"/>
                                                                                  <w:sz w:val="16"/>
                                                                                  <w:szCs w:val="16"/>
                                                                                  <w:lang w:val="en-US" w:eastAsia="zh-CN" w:bidi="ar"/>
                                                                                </w:rPr>
                                                                                <w:t>截止时间：2018年11月30日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>
                                                                        <w:pPr>
                                                                          <w:jc w:val="left"/>
                                                                          <w:rPr>
                                                                            <w:sz w:val="21"/>
                                                                            <w:szCs w:val="21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>
                                                                  <w:pPr>
                                                                    <w:jc w:val="left"/>
                                                                    <w:rPr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>
                                                            <w:pPr>
                                                              <w:rPr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>
                                                      <w:pPr>
                                                        <w:rPr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jc w:val="left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9565D"/>
    <w:rsid w:val="4079565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2018-10-29T03:18:00Z</dcterms:created>
  <dc:creator>武大娟</dc:creator>
  <cp:lastModifiedBy>武大娟</cp:lastModifiedBy>
  <dcterms:modified xsi:type="dcterms:W3CDTF">2018-10-29T03:18:58Z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