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3A" w:rsidRPr="00235E3A" w:rsidRDefault="00235E3A" w:rsidP="00235E3A">
      <w:pP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235E3A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附件3</w:t>
      </w:r>
    </w:p>
    <w:p w:rsidR="000855D1" w:rsidRPr="000855D1" w:rsidRDefault="000855D1" w:rsidP="000855D1">
      <w:pPr>
        <w:ind w:firstLineChars="200" w:firstLine="643"/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 w:rsidRPr="000855D1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1.藤县城市建设投资开发有限公司</w:t>
      </w:r>
    </w:p>
    <w:p w:rsidR="000855D1" w:rsidRPr="000855D1" w:rsidRDefault="000855D1" w:rsidP="000855D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855D1">
        <w:rPr>
          <w:rFonts w:ascii="仿宋_GB2312" w:eastAsia="仿宋_GB2312" w:hint="eastAsia"/>
          <w:color w:val="000000" w:themeColor="text1"/>
          <w:sz w:val="32"/>
          <w:szCs w:val="32"/>
        </w:rPr>
        <w:t>注册资金</w:t>
      </w:r>
      <w:r w:rsidR="005F59A9">
        <w:rPr>
          <w:rFonts w:ascii="仿宋_GB2312" w:eastAsia="仿宋_GB2312" w:hint="eastAsia"/>
          <w:color w:val="000000" w:themeColor="text1"/>
          <w:sz w:val="32"/>
          <w:szCs w:val="32"/>
        </w:rPr>
        <w:t>人民币</w:t>
      </w:r>
      <w:r w:rsidRPr="000855D1">
        <w:rPr>
          <w:rFonts w:ascii="仿宋_GB2312" w:eastAsia="仿宋_GB2312"/>
          <w:color w:val="000000" w:themeColor="text1"/>
          <w:sz w:val="32"/>
          <w:szCs w:val="32"/>
        </w:rPr>
        <w:t>3000</w:t>
      </w:r>
      <w:r w:rsidRPr="000855D1">
        <w:rPr>
          <w:rFonts w:ascii="仿宋_GB2312" w:eastAsia="仿宋_GB2312" w:hint="eastAsia"/>
          <w:color w:val="000000" w:themeColor="text1"/>
          <w:sz w:val="32"/>
          <w:szCs w:val="32"/>
        </w:rPr>
        <w:t>万元，公司资产总额28.25亿元，</w:t>
      </w:r>
      <w:r w:rsidRPr="000855D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为县政府出资成立的国有独资公司，由县</w:t>
      </w:r>
      <w:r w:rsidRPr="000855D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国有资产监督管理局</w:t>
      </w:r>
      <w:r w:rsidRPr="000855D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履行出资人职责，</w:t>
      </w:r>
      <w:r w:rsidRPr="000855D1">
        <w:rPr>
          <w:rFonts w:ascii="仿宋_GB2312" w:eastAsia="仿宋_GB2312" w:hint="eastAsia"/>
          <w:color w:val="000000" w:themeColor="text1"/>
          <w:sz w:val="32"/>
          <w:szCs w:val="32"/>
        </w:rPr>
        <w:t>公司内设办公室、财务部、项目部、工程技术部、前期部、</w:t>
      </w:r>
      <w:r w:rsidR="00FF731D">
        <w:rPr>
          <w:rFonts w:ascii="仿宋_GB2312" w:eastAsia="仿宋_GB2312" w:hint="eastAsia"/>
          <w:color w:val="000000" w:themeColor="text1"/>
          <w:sz w:val="32"/>
          <w:szCs w:val="32"/>
        </w:rPr>
        <w:t>预结算部、</w:t>
      </w:r>
      <w:r w:rsidRPr="000855D1">
        <w:rPr>
          <w:rFonts w:ascii="仿宋_GB2312" w:eastAsia="仿宋_GB2312" w:hint="eastAsia"/>
          <w:color w:val="000000" w:themeColor="text1"/>
          <w:sz w:val="32"/>
          <w:szCs w:val="32"/>
        </w:rPr>
        <w:t>投融资开发部、综治信访</w:t>
      </w:r>
      <w:proofErr w:type="gramStart"/>
      <w:r w:rsidRPr="000855D1">
        <w:rPr>
          <w:rFonts w:ascii="仿宋_GB2312" w:eastAsia="仿宋_GB2312" w:hint="eastAsia"/>
          <w:color w:val="000000" w:themeColor="text1"/>
          <w:sz w:val="32"/>
          <w:szCs w:val="32"/>
        </w:rPr>
        <w:t>维稳办</w:t>
      </w:r>
      <w:proofErr w:type="gramEnd"/>
      <w:r w:rsidRPr="000855D1">
        <w:rPr>
          <w:rFonts w:ascii="仿宋_GB2312" w:eastAsia="仿宋_GB2312" w:hint="eastAsia"/>
          <w:color w:val="000000" w:themeColor="text1"/>
          <w:sz w:val="32"/>
          <w:szCs w:val="32"/>
        </w:rPr>
        <w:t>、总工程师办公室等</w:t>
      </w:r>
      <w:r w:rsidR="00FF731D">
        <w:rPr>
          <w:rFonts w:ascii="仿宋_GB2312" w:eastAsia="仿宋_GB2312" w:hint="eastAsia"/>
          <w:color w:val="000000" w:themeColor="text1"/>
          <w:sz w:val="32"/>
          <w:szCs w:val="32"/>
        </w:rPr>
        <w:t>九</w:t>
      </w:r>
      <w:r w:rsidRPr="000855D1">
        <w:rPr>
          <w:rFonts w:ascii="仿宋_GB2312" w:eastAsia="仿宋_GB2312" w:hint="eastAsia"/>
          <w:color w:val="000000" w:themeColor="text1"/>
          <w:sz w:val="32"/>
          <w:szCs w:val="32"/>
        </w:rPr>
        <w:t>个部门，现有职工33人。</w:t>
      </w:r>
      <w:r w:rsidR="00322CAE" w:rsidRPr="000855D1">
        <w:rPr>
          <w:rFonts w:ascii="仿宋_GB2312" w:eastAsia="仿宋_GB2312" w:hint="eastAsia"/>
          <w:color w:val="000000" w:themeColor="text1"/>
          <w:sz w:val="32"/>
          <w:szCs w:val="32"/>
        </w:rPr>
        <w:t>公司主要经营范围：</w:t>
      </w:r>
      <w:r w:rsidR="00322CAE">
        <w:rPr>
          <w:rFonts w:ascii="仿宋_GB2312" w:eastAsia="仿宋_GB2312" w:hint="eastAsia"/>
          <w:color w:val="000000" w:themeColor="text1"/>
          <w:sz w:val="32"/>
          <w:szCs w:val="32"/>
        </w:rPr>
        <w:t>城市基础设施投资；房地产开发。</w:t>
      </w:r>
    </w:p>
    <w:p w:rsidR="00EB0297" w:rsidRPr="000855D1" w:rsidRDefault="00EB0297">
      <w:pPr>
        <w:rPr>
          <w:color w:val="000000" w:themeColor="text1"/>
        </w:rPr>
      </w:pPr>
    </w:p>
    <w:p w:rsidR="00EB0297" w:rsidRPr="000855D1" w:rsidRDefault="000855D1" w:rsidP="000855D1">
      <w:pPr>
        <w:ind w:firstLineChars="200" w:firstLine="643"/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 w:rsidRPr="000855D1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2.</w:t>
      </w:r>
      <w:r w:rsidR="00EB0297" w:rsidRPr="000855D1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藤县龙源国有资产营运有限公司</w:t>
      </w:r>
    </w:p>
    <w:p w:rsidR="00EB0297" w:rsidRPr="000855D1" w:rsidRDefault="005F59A9" w:rsidP="00EB0297">
      <w:pPr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注册资金</w:t>
      </w:r>
      <w:r w:rsidR="00EB0297" w:rsidRPr="000855D1">
        <w:rPr>
          <w:rFonts w:ascii="仿宋_GB2312" w:eastAsia="仿宋_GB2312" w:hint="eastAsia"/>
          <w:color w:val="000000" w:themeColor="text1"/>
          <w:sz w:val="32"/>
          <w:szCs w:val="32"/>
        </w:rPr>
        <w:t>人民币1.072亿元，</w:t>
      </w:r>
      <w:r w:rsidR="000855D1" w:rsidRPr="000855D1">
        <w:rPr>
          <w:rFonts w:ascii="仿宋_GB2312" w:eastAsia="仿宋_GB2312" w:hAnsi="宋体" w:hint="eastAsia"/>
          <w:bCs/>
          <w:color w:val="000000" w:themeColor="text1"/>
          <w:sz w:val="32"/>
          <w:szCs w:val="32"/>
        </w:rPr>
        <w:t>公司资产总额11.92亿元，</w:t>
      </w:r>
      <w:r w:rsidR="00EB0297" w:rsidRPr="000855D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为县政府出资成立的国有独资公司，由县</w:t>
      </w:r>
      <w:r w:rsidR="00EB0297" w:rsidRPr="000855D1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国有资产监督管理局</w:t>
      </w:r>
      <w:r w:rsidR="00EB0297" w:rsidRPr="000855D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履行出资人职责，</w:t>
      </w:r>
      <w:r w:rsidR="00EB0297" w:rsidRPr="000855D1">
        <w:rPr>
          <w:rFonts w:ascii="仿宋_GB2312" w:eastAsia="仿宋_GB2312" w:hint="eastAsia"/>
          <w:color w:val="000000" w:themeColor="text1"/>
          <w:sz w:val="32"/>
          <w:szCs w:val="32"/>
        </w:rPr>
        <w:t>公司</w:t>
      </w:r>
      <w:r w:rsidR="00EB0297" w:rsidRPr="000855D1">
        <w:rPr>
          <w:rFonts w:ascii="仿宋_GB2312" w:eastAsia="仿宋_GB2312" w:hAnsi="宋体" w:hint="eastAsia"/>
          <w:color w:val="000000" w:themeColor="text1"/>
          <w:sz w:val="32"/>
          <w:szCs w:val="32"/>
        </w:rPr>
        <w:t>内设七个部门：办公室、资产管理部、资产营运一部、资产营运二部、项目管理部、市场拓展部、财务部，</w:t>
      </w:r>
      <w:r w:rsidR="00EB0297" w:rsidRPr="000855D1">
        <w:rPr>
          <w:rFonts w:ascii="仿宋_GB2312" w:eastAsia="仿宋_GB2312" w:hint="eastAsia"/>
          <w:color w:val="000000" w:themeColor="text1"/>
          <w:sz w:val="32"/>
          <w:szCs w:val="32"/>
        </w:rPr>
        <w:t>现有员工29人</w:t>
      </w:r>
      <w:r w:rsidR="00EB0297" w:rsidRPr="000855D1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  <w:r w:rsidR="00EB0297" w:rsidRPr="000855D1">
        <w:rPr>
          <w:rFonts w:ascii="仿宋_GB2312" w:eastAsia="仿宋_GB2312" w:hint="eastAsia"/>
          <w:color w:val="000000" w:themeColor="text1"/>
          <w:sz w:val="32"/>
          <w:szCs w:val="32"/>
        </w:rPr>
        <w:t>公司主要经营范围：对县政府授权范围内的国有资产经营管理；房地产开发；市场设施租赁；城市基础设施投资；工业园区建设投资；水利电力投资；河砂（砾石）开采、销售。</w:t>
      </w:r>
    </w:p>
    <w:p w:rsidR="00EB0297" w:rsidRPr="000855D1" w:rsidRDefault="00EB0297" w:rsidP="000855D1">
      <w:pPr>
        <w:rPr>
          <w:color w:val="000000" w:themeColor="text1"/>
        </w:rPr>
      </w:pPr>
    </w:p>
    <w:sectPr w:rsidR="00EB0297" w:rsidRPr="000855D1" w:rsidSect="00623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5D1" w:rsidRDefault="000855D1" w:rsidP="00EB0297">
      <w:r>
        <w:separator/>
      </w:r>
    </w:p>
  </w:endnote>
  <w:endnote w:type="continuationSeparator" w:id="1">
    <w:p w:rsidR="000855D1" w:rsidRDefault="000855D1" w:rsidP="00EB0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5D1" w:rsidRDefault="000855D1" w:rsidP="00EB0297">
      <w:r>
        <w:separator/>
      </w:r>
    </w:p>
  </w:footnote>
  <w:footnote w:type="continuationSeparator" w:id="1">
    <w:p w:rsidR="000855D1" w:rsidRDefault="000855D1" w:rsidP="00EB02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8656A"/>
    <w:multiLevelType w:val="hybridMultilevel"/>
    <w:tmpl w:val="C902ECB2"/>
    <w:lvl w:ilvl="0" w:tplc="D786DF0E">
      <w:start w:val="1"/>
      <w:numFmt w:val="decimal"/>
      <w:lvlText w:val="%1."/>
      <w:lvlJc w:val="left"/>
      <w:pPr>
        <w:ind w:left="660" w:hanging="360"/>
      </w:pPr>
      <w:rPr>
        <w:rFonts w:ascii="Calibri" w:eastAsia="宋体" w:hAnsi="Calibri" w:cs="Arial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297"/>
    <w:rsid w:val="000855D1"/>
    <w:rsid w:val="00235E3A"/>
    <w:rsid w:val="00322CAE"/>
    <w:rsid w:val="005F59A9"/>
    <w:rsid w:val="006233EE"/>
    <w:rsid w:val="007417E5"/>
    <w:rsid w:val="00762D35"/>
    <w:rsid w:val="00EA0F58"/>
    <w:rsid w:val="00EB0297"/>
    <w:rsid w:val="00FF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97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0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02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02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0297"/>
    <w:rPr>
      <w:sz w:val="18"/>
      <w:szCs w:val="18"/>
    </w:rPr>
  </w:style>
  <w:style w:type="paragraph" w:styleId="a5">
    <w:name w:val="List Paragraph"/>
    <w:basedOn w:val="a"/>
    <w:uiPriority w:val="34"/>
    <w:qFormat/>
    <w:rsid w:val="00EB02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58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2018-10-31T07:50:00Z</dcterms:created>
  <dcterms:modified xsi:type="dcterms:W3CDTF">2018-11-07T02:07:00Z</dcterms:modified>
</cp:coreProperties>
</file>