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855" w:type="dxa"/>
        <w:jc w:val="center"/>
        <w:tblInd w:w="-7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078"/>
        <w:gridCol w:w="1078"/>
        <w:gridCol w:w="1184"/>
        <w:gridCol w:w="3399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855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2019年宝塔区城区中学招聘教师岗位需求计划表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11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学历</w:t>
            </w: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语文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18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普通全日制本科及以上学历（学位）</w:t>
            </w: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汉语言文学、汉语言类专业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普通话二级甲等及以上等级、语文教师资格证书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数学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数学类专业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普通话二级乙等及以上等级、数学教师资格证书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英语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英语类专业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普通话二级乙等及以上等级、英语教师资格证书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政治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政治学类、马克思主义理论类专业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普通话二级乙等及以上等级、政治教师资格证书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5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历史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历史学类专业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普通话二级乙等及以上等级、历史教师资格证书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6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地理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6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地理科学类专业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普通话二级乙等及以上等级、地理教师资格证书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7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物理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物理学类专业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普通话二级乙等及以上等级、物理教师资格证书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8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化学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化学类专业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普通话二级乙等及以上等级、化学教师资格证书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9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生物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生物科学类专业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普通话二级乙等及以上等级、生物教师资格证书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体育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体育学类专业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普通话二级乙等及以上等级、体育教师资格证书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音乐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音乐类专业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普通话二级甲等及以上等级、音乐教师资格证书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美术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美术学类专业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普通话二级乙等及以上等级、美术教师资格证书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信息技术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计算机类、教育技术学专业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普通话二级乙等及以上等级、信息技术教师资格证书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心理学</w:t>
            </w:r>
          </w:p>
        </w:tc>
        <w:tc>
          <w:tcPr>
            <w:tcW w:w="107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8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339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心理学类专业</w:t>
            </w:r>
          </w:p>
        </w:tc>
        <w:tc>
          <w:tcPr>
            <w:tcW w:w="23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50" w:lineRule="atLeas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  <w:t>普通话二级乙等及以上等级、心理学教师资格证书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9855" w:type="dxa"/>
            <w:gridSpan w:val="6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  <w:bdr w:val="none" w:color="auto" w:sz="0" w:space="0"/>
              </w:rPr>
              <w:t>注：根据招聘情况岗位进行适当调剂。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07"/>
    <w:rsid w:val="00837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</w:style>
  <w:style w:type="character" w:styleId="8">
    <w:name w:val="HTML Acronym"/>
    <w:basedOn w:val="3"/>
    <w:uiPriority w:val="0"/>
    <w:rPr>
      <w:bdr w:val="none" w:color="auto" w:sz="0" w:space="0"/>
    </w:rPr>
  </w:style>
  <w:style w:type="character" w:styleId="9">
    <w:name w:val="HTML Variable"/>
    <w:basedOn w:val="3"/>
    <w:uiPriority w:val="0"/>
  </w:style>
  <w:style w:type="character" w:styleId="10">
    <w:name w:val="Hyperlink"/>
    <w:basedOn w:val="3"/>
    <w:uiPriority w:val="0"/>
    <w:rPr>
      <w:color w:val="333333"/>
      <w:u w:val="none"/>
    </w:rPr>
  </w:style>
  <w:style w:type="character" w:styleId="11">
    <w:name w:val="HTML Code"/>
    <w:basedOn w:val="3"/>
    <w:uiPriority w:val="0"/>
    <w:rPr>
      <w:rFonts w:ascii="Courier New" w:hAnsi="Courier New"/>
      <w:sz w:val="20"/>
      <w:bdr w:val="none" w:color="auto" w:sz="0" w:space="0"/>
    </w:rPr>
  </w:style>
  <w:style w:type="character" w:styleId="12">
    <w:name w:val="HTML Cit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2018-12-04T04:53:00Z</dcterms:created>
  <dc:creator>天空</dc:creator>
  <cp:lastModifiedBy>天空</cp:lastModifiedBy>
  <dcterms:modified xsi:type="dcterms:W3CDTF">2018-12-04T04:54:25Z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