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E8" w:rsidRDefault="00D104E8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CONTENT"/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 w:rsidR="00010916">
        <w:rPr>
          <w:rFonts w:ascii="黑体" w:eastAsia="黑体" w:hAnsi="黑体" w:cs="黑体" w:hint="eastAsia"/>
          <w:bCs/>
          <w:sz w:val="32"/>
          <w:szCs w:val="32"/>
        </w:rPr>
        <w:t>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D104E8" w:rsidRDefault="00D104E8">
      <w:pPr>
        <w:spacing w:line="560" w:lineRule="exact"/>
        <w:rPr>
          <w:rFonts w:ascii="黑体" w:eastAsia="黑体" w:hAnsi="黑体" w:cs="华文中宋"/>
          <w:bCs/>
          <w:sz w:val="32"/>
          <w:szCs w:val="32"/>
        </w:rPr>
      </w:pPr>
    </w:p>
    <w:p w:rsidR="00D104E8" w:rsidRDefault="00D104E8">
      <w:pPr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中国地震局所属事业单位公开招聘</w:t>
      </w:r>
    </w:p>
    <w:p w:rsidR="00D104E8" w:rsidRDefault="00D104E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工作人员笔试考试大纲</w:t>
      </w:r>
    </w:p>
    <w:p w:rsidR="00D104E8" w:rsidRDefault="00D104E8">
      <w:pPr>
        <w:spacing w:line="520" w:lineRule="exact"/>
        <w:rPr>
          <w:rFonts w:ascii="黑体" w:eastAsia="黑体"/>
          <w:sz w:val="28"/>
          <w:szCs w:val="28"/>
        </w:rPr>
      </w:pPr>
    </w:p>
    <w:p w:rsidR="00D104E8" w:rsidRDefault="00D104E8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考核的主要范围和基本要求</w:t>
      </w:r>
    </w:p>
    <w:p w:rsidR="00D104E8" w:rsidRDefault="00D104E8">
      <w:pPr>
        <w:spacing w:line="56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范围：主要考核政治理论综合、通识知识、职业能力测试三方面的内容。各部分的比重分别为1:1:3。政治理论综合，包括马克思主义哲学、毛泽东思想概论、中国特色社会主义理论体系、习近平新时代中国特色社会主义思想、部分法律知识和时事政治。科技常识即科技及防震减灾常识。职业能力测试包括判断推理、数量关系、言语理解与表达、常识判断及资料分析。</w:t>
      </w:r>
    </w:p>
    <w:p w:rsidR="00D104E8" w:rsidRDefault="00D104E8">
      <w:pPr>
        <w:spacing w:line="56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本要求：重点考查应试人员对哲学与政治理论常识、部分法律知识、自然科技常识的理解和掌握、文字理解，突出考核应试者对考核内容的理解能力、分析判断能力、逻辑思维能力和总结能力等基本素质能力，按照“</w:t>
      </w:r>
      <w:r>
        <w:rPr>
          <w:rFonts w:ascii="仿宋_GB2312" w:eastAsia="仿宋_GB2312" w:hAnsi="宋体" w:hint="eastAsia"/>
          <w:sz w:val="28"/>
          <w:szCs w:val="28"/>
        </w:rPr>
        <w:t>公开、公平、竞争、择优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的原则选聘人员，优化事业单位人员结构，提高事业单位人员素质。</w:t>
      </w:r>
    </w:p>
    <w:p w:rsidR="00D104E8" w:rsidRDefault="00D104E8">
      <w:pPr>
        <w:spacing w:line="56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题型构成：笔试试题由单选、多选、判断等题型组成。</w:t>
      </w:r>
    </w:p>
    <w:p w:rsidR="00D104E8" w:rsidRDefault="00D104E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一、政治理论综合</w:t>
      </w:r>
    </w:p>
    <w:p w:rsidR="00D104E8" w:rsidRDefault="00D104E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（一）马克思主义哲学基本原理</w:t>
      </w:r>
    </w:p>
    <w:p w:rsidR="00D104E8" w:rsidRDefault="00D104E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1.科学的世界观和方法论：哲学世界观和方法论、哲学的基本问题哲学</w:t>
      </w:r>
      <w:r>
        <w:rPr>
          <w:rFonts w:ascii="仿宋_GB2312" w:eastAsia="仿宋_GB2312" w:hint="eastAsia"/>
          <w:sz w:val="28"/>
          <w:szCs w:val="28"/>
        </w:rPr>
        <w:lastRenderedPageBreak/>
        <w:t>派别、马克思主义哲学的产生和发展。</w:t>
      </w:r>
    </w:p>
    <w:p w:rsidR="00D104E8" w:rsidRDefault="00D104E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2.辩证唯物主义：物质和意识普遍联系和永恒发展、唯物辩证法的基本规律、唯物辩证法的基本范畴、实践与认识、真理和检验真理的标准。</w:t>
      </w:r>
    </w:p>
    <w:p w:rsidR="00D104E8" w:rsidRDefault="00D104E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3.历史唯物主义：社会历史观的基本问题、人类社会的基本矛盾、阶级和阶级斗争、国家与社会革命、人民群众和个人在历史发展中的作用。</w:t>
      </w:r>
    </w:p>
    <w:p w:rsidR="00D104E8" w:rsidRDefault="00D104E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（二）毛泽东思想概论</w:t>
      </w:r>
    </w:p>
    <w:p w:rsidR="00D104E8" w:rsidRDefault="00D104E8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毛泽东思想的科学体系和活的灵魂、毛泽东思想的历史地位、　新民主主义革命理论、新民主主义革命的总路线和基本纲领、新民主主义革命的道路和基本经验、新民主主义向社会主义的转变、探索中国社会主义建设的道路。</w:t>
      </w:r>
    </w:p>
    <w:p w:rsidR="00D104E8" w:rsidRDefault="00D104E8">
      <w:pPr>
        <w:spacing w:line="560" w:lineRule="exact"/>
        <w:ind w:firstLineChars="200" w:firstLine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（三）中国特色社会主义理论体系</w:t>
      </w:r>
    </w:p>
    <w:p w:rsidR="00D104E8" w:rsidRDefault="00D104E8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1.邓小平理论：社会主义初级阶段理论的主要内容、党在社会主义初级阶段的基本路线、党在社会主义初级阶段的基本纲领、改革与对外开放、建立社会主义市场经济体制、社会主义民主与法制　　社会主义精神文明、“</w:t>
      </w:r>
      <w:r>
        <w:rPr>
          <w:rFonts w:ascii="仿宋_GB2312" w:eastAsia="仿宋_GB2312" w:hAnsi="宋体" w:hint="eastAsia"/>
          <w:sz w:val="28"/>
          <w:szCs w:val="28"/>
        </w:rPr>
        <w:t>一国两制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构想与祖国统一。</w:t>
      </w:r>
    </w:p>
    <w:p w:rsidR="00D104E8" w:rsidRDefault="00D104E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重要思想：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重要思想的形成和发展、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重要思想的科学体系和主要内容、</w:t>
      </w:r>
      <w:r>
        <w:rPr>
          <w:rFonts w:ascii="仿宋_GB2312" w:eastAsia="仿宋_GB2312" w:hint="eastAsia"/>
          <w:sz w:val="28"/>
          <w:szCs w:val="28"/>
        </w:rPr>
        <w:t>全面建设小康社会的宏伟蓝图和奋斗目标。</w:t>
      </w:r>
    </w:p>
    <w:p w:rsidR="00D104E8" w:rsidRDefault="00D104E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3.科学发展观：科学发展观提出的时代条件和历史背景、科学发展观的历史地位、科学发展观的内涵和根本要求、建设社会主义和谐社会、建设社会主义生态文明。</w:t>
      </w:r>
    </w:p>
    <w:p w:rsidR="00D104E8" w:rsidRDefault="00D104E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（四）习近平新时代中国特色社会主义思想</w:t>
      </w:r>
    </w:p>
    <w:p w:rsidR="00D104E8" w:rsidRDefault="00D104E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九大以来重要精神、十九大会议主题、实现中华民族伟大复兴的中国梦、全面推进依法治国、把权力关进制度的笼子、加强作风建设是关系党的事业兴衰成败的重大政治课题、执行八项规定、党的群众路线教育实践活动、“三严三实”教育、“两学一做”学习教育、防灾减灾救灾“两个坚持”、“三个转变”的重要论述、四个意识、两个维护、“五位一体”总体布局、四个自信、“四个全面”战略布局、四个伟大、“两个一百年”奋斗目标。</w:t>
      </w:r>
    </w:p>
    <w:p w:rsidR="00D104E8" w:rsidRDefault="00D104E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（五）时事政治</w:t>
      </w:r>
      <w:r>
        <w:rPr>
          <w:rFonts w:ascii="黑体" w:eastAsia="黑体" w:hint="eastAsia"/>
          <w:sz w:val="28"/>
          <w:szCs w:val="28"/>
        </w:rPr>
        <w:t> </w:t>
      </w:r>
    </w:p>
    <w:p w:rsidR="00D104E8" w:rsidRDefault="00D104E8">
      <w:pPr>
        <w:spacing w:line="560" w:lineRule="exact"/>
        <w:rPr>
          <w:rFonts w:ascii="黑体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2017年10月-2018年11月国际国内重大事件。</w:t>
      </w:r>
    </w:p>
    <w:p w:rsidR="00D104E8" w:rsidRDefault="00D104E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二、通识知识</w:t>
      </w:r>
    </w:p>
    <w:p w:rsidR="00D104E8" w:rsidRDefault="00D104E8">
      <w:pPr>
        <w:spacing w:line="560" w:lineRule="exact"/>
        <w:ind w:firstLine="58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然科学常识（天文地理常识）、高新科技常识（计算机技术、信息与通信技术、人工智能）、国家高新科技计划与科学奖励（高新技术及项目概念、人物）、防震减灾常识（防震减灾法律、防震减灾基础知识）。</w:t>
      </w:r>
    </w:p>
    <w:p w:rsidR="00D104E8" w:rsidRDefault="00D104E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三、职业能力测试</w:t>
      </w:r>
    </w:p>
    <w:p w:rsidR="00D104E8" w:rsidRDefault="00D104E8" w:rsidP="00010916">
      <w:pPr>
        <w:spacing w:line="560" w:lineRule="exact"/>
        <w:ind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28"/>
          <w:szCs w:val="28"/>
        </w:rPr>
        <w:t>逻辑判断及推理、数量关系理解与计算、言语理解、</w:t>
      </w:r>
      <w:r>
        <w:rPr>
          <w:rFonts w:ascii="仿宋_GB2312" w:eastAsia="仿宋_GB2312" w:hint="eastAsia"/>
          <w:sz w:val="28"/>
          <w:szCs w:val="28"/>
        </w:rPr>
        <w:t>资料分析</w:t>
      </w:r>
      <w:r>
        <w:rPr>
          <w:rFonts w:ascii="仿宋_GB2312" w:eastAsia="仿宋_GB2312" w:hAnsi="宋体" w:hint="eastAsia"/>
          <w:sz w:val="28"/>
          <w:szCs w:val="28"/>
        </w:rPr>
        <w:t>。</w:t>
      </w:r>
      <w:bookmarkEnd w:id="0"/>
    </w:p>
    <w:sectPr w:rsidR="00D104E8" w:rsidSect="00010916">
      <w:footerReference w:type="default" r:id="rId6"/>
      <w:footerReference w:type="first" r:id="rId7"/>
      <w:pgSz w:w="12240" w:h="15840"/>
      <w:pgMar w:top="1985" w:right="1474" w:bottom="1701" w:left="1588" w:header="709" w:footer="13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87E" w:rsidRDefault="00A0287E">
      <w:r>
        <w:separator/>
      </w:r>
    </w:p>
  </w:endnote>
  <w:endnote w:type="continuationSeparator" w:id="0">
    <w:p w:rsidR="00A0287E" w:rsidRDefault="00A02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E8" w:rsidRDefault="00D104E8">
    <w:pPr>
      <w:pStyle w:val="a7"/>
      <w:framePr w:wrap="around" w:vAnchor="text" w:hAnchor="margin" w:xAlign="outside" w:y="1"/>
      <w:ind w:leftChars="100" w:left="210" w:rightChars="126" w:right="265" w:firstLineChars="20" w:firstLine="56"/>
      <w:rPr>
        <w:rStyle w:val="a4"/>
        <w:sz w:val="28"/>
      </w:rPr>
    </w:pPr>
    <w:r>
      <w:rPr>
        <w:rStyle w:val="a4"/>
        <w:rFonts w:hint="eastAsia"/>
        <w:kern w:val="0"/>
        <w:sz w:val="28"/>
      </w:rPr>
      <w:t>—</w:t>
    </w:r>
  </w:p>
  <w:p w:rsidR="00D104E8" w:rsidRDefault="00D104E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E8" w:rsidRDefault="00D104E8">
    <w:pPr>
      <w:pStyle w:val="a7"/>
    </w:pPr>
    <w:r>
      <w:rPr>
        <w:rFonts w:ascii="宋体" w:hAnsi="宋体"/>
        <w:sz w:val="28"/>
        <w:szCs w:val="28"/>
      </w:rPr>
      <w:t xml:space="preserve">— </w:t>
    </w:r>
    <w:r w:rsidR="00A835FC">
      <w:rPr>
        <w:rFonts w:ascii="宋体" w:hAnsi="宋体"/>
        <w:w w:val="80"/>
        <w:sz w:val="28"/>
        <w:szCs w:val="28"/>
      </w:rPr>
      <w:fldChar w:fldCharType="begin"/>
    </w:r>
    <w:r>
      <w:rPr>
        <w:rFonts w:ascii="宋体" w:hAnsi="宋体"/>
        <w:w w:val="80"/>
        <w:sz w:val="28"/>
        <w:szCs w:val="28"/>
      </w:rPr>
      <w:instrText>PAGE   \* MERGEFORMAT</w:instrText>
    </w:r>
    <w:r w:rsidR="00A835FC">
      <w:rPr>
        <w:rFonts w:ascii="宋体" w:hAnsi="宋体"/>
        <w:w w:val="80"/>
        <w:sz w:val="28"/>
        <w:szCs w:val="28"/>
      </w:rPr>
      <w:fldChar w:fldCharType="separate"/>
    </w:r>
    <w:r w:rsidR="00010916" w:rsidRPr="00010916">
      <w:rPr>
        <w:rFonts w:ascii="宋体" w:hAnsi="宋体"/>
        <w:noProof/>
        <w:w w:val="80"/>
        <w:sz w:val="28"/>
        <w:szCs w:val="28"/>
        <w:lang w:val="zh-CN"/>
      </w:rPr>
      <w:t>5</w:t>
    </w:r>
    <w:r w:rsidR="00A835FC">
      <w:rPr>
        <w:rFonts w:ascii="宋体" w:hAnsi="宋体"/>
        <w:w w:val="80"/>
        <w:sz w:val="28"/>
        <w:szCs w:val="28"/>
      </w:rPr>
      <w:fldChar w:fldCharType="end"/>
    </w:r>
    <w:r>
      <w:rPr>
        <w:rFonts w:ascii="宋体" w:hAnsi="宋体"/>
        <w:w w:val="80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87E" w:rsidRDefault="00A0287E">
      <w:r>
        <w:separator/>
      </w:r>
    </w:p>
  </w:footnote>
  <w:footnote w:type="continuationSeparator" w:id="0">
    <w:p w:rsidR="00A0287E" w:rsidRDefault="00A02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300"/>
  <w:displayHorizontalDrawingGridEvery w:val="0"/>
  <w:displayVerticalDrawingGridEvery w:val="2"/>
  <w:characterSpacingControl w:val="compressPunctuation"/>
  <w:hdrShapeDefaults>
    <o:shapedefaults v:ext="edit" spidmax="6146" fillcolor="white" strokecolor="red">
      <v:fill color="white"/>
      <v:stroke color="red" weight="4.5pt" linestyle="thickThi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C6B"/>
    <w:rsid w:val="00010916"/>
    <w:rsid w:val="000110ED"/>
    <w:rsid w:val="00015975"/>
    <w:rsid w:val="00016DB0"/>
    <w:rsid w:val="00026EF3"/>
    <w:rsid w:val="00080800"/>
    <w:rsid w:val="000850AD"/>
    <w:rsid w:val="000A4325"/>
    <w:rsid w:val="000F13A8"/>
    <w:rsid w:val="0010175E"/>
    <w:rsid w:val="001036F7"/>
    <w:rsid w:val="00106680"/>
    <w:rsid w:val="00112C69"/>
    <w:rsid w:val="00116D78"/>
    <w:rsid w:val="0013479D"/>
    <w:rsid w:val="00142710"/>
    <w:rsid w:val="001527C6"/>
    <w:rsid w:val="00164A29"/>
    <w:rsid w:val="00164D48"/>
    <w:rsid w:val="0017082A"/>
    <w:rsid w:val="001A5716"/>
    <w:rsid w:val="001A6AA8"/>
    <w:rsid w:val="001B085A"/>
    <w:rsid w:val="001D22C8"/>
    <w:rsid w:val="001E29C5"/>
    <w:rsid w:val="001E6C04"/>
    <w:rsid w:val="001F3B3A"/>
    <w:rsid w:val="00216BBC"/>
    <w:rsid w:val="002255CA"/>
    <w:rsid w:val="00241F57"/>
    <w:rsid w:val="00265DE6"/>
    <w:rsid w:val="00270CEE"/>
    <w:rsid w:val="00270D96"/>
    <w:rsid w:val="00277B0A"/>
    <w:rsid w:val="002A0379"/>
    <w:rsid w:val="002C3DA7"/>
    <w:rsid w:val="002D1091"/>
    <w:rsid w:val="002D4CFB"/>
    <w:rsid w:val="00303957"/>
    <w:rsid w:val="003171C7"/>
    <w:rsid w:val="00323BC3"/>
    <w:rsid w:val="00325E4E"/>
    <w:rsid w:val="00343DCC"/>
    <w:rsid w:val="003514FA"/>
    <w:rsid w:val="00353B20"/>
    <w:rsid w:val="00354C29"/>
    <w:rsid w:val="00372EFF"/>
    <w:rsid w:val="003903C3"/>
    <w:rsid w:val="003B4DF0"/>
    <w:rsid w:val="003F7516"/>
    <w:rsid w:val="004155EC"/>
    <w:rsid w:val="004166FC"/>
    <w:rsid w:val="004226F2"/>
    <w:rsid w:val="004265C8"/>
    <w:rsid w:val="00455C80"/>
    <w:rsid w:val="0046508A"/>
    <w:rsid w:val="004761CE"/>
    <w:rsid w:val="004A74C0"/>
    <w:rsid w:val="004B2EF6"/>
    <w:rsid w:val="004B45B0"/>
    <w:rsid w:val="004C7738"/>
    <w:rsid w:val="004E63D1"/>
    <w:rsid w:val="004F6CEC"/>
    <w:rsid w:val="004F6DEF"/>
    <w:rsid w:val="005028F1"/>
    <w:rsid w:val="00517544"/>
    <w:rsid w:val="0052627F"/>
    <w:rsid w:val="0053082F"/>
    <w:rsid w:val="00535AAB"/>
    <w:rsid w:val="00544D04"/>
    <w:rsid w:val="00550F09"/>
    <w:rsid w:val="00555016"/>
    <w:rsid w:val="00581990"/>
    <w:rsid w:val="00586D7D"/>
    <w:rsid w:val="00595D9C"/>
    <w:rsid w:val="005B71F9"/>
    <w:rsid w:val="005C25E1"/>
    <w:rsid w:val="006043DA"/>
    <w:rsid w:val="0060775A"/>
    <w:rsid w:val="00626C73"/>
    <w:rsid w:val="00633EFD"/>
    <w:rsid w:val="0065099C"/>
    <w:rsid w:val="00663BCE"/>
    <w:rsid w:val="00663D8C"/>
    <w:rsid w:val="00671E8C"/>
    <w:rsid w:val="00680258"/>
    <w:rsid w:val="006B3FF0"/>
    <w:rsid w:val="006C0BD5"/>
    <w:rsid w:val="0070292B"/>
    <w:rsid w:val="00703EA3"/>
    <w:rsid w:val="007161E7"/>
    <w:rsid w:val="00720E2A"/>
    <w:rsid w:val="007271F6"/>
    <w:rsid w:val="007415B7"/>
    <w:rsid w:val="007611C8"/>
    <w:rsid w:val="00773EA3"/>
    <w:rsid w:val="007A13FA"/>
    <w:rsid w:val="007B2C6B"/>
    <w:rsid w:val="007F3CD4"/>
    <w:rsid w:val="00800009"/>
    <w:rsid w:val="008118E0"/>
    <w:rsid w:val="00812C4F"/>
    <w:rsid w:val="00823D50"/>
    <w:rsid w:val="00836577"/>
    <w:rsid w:val="0084002B"/>
    <w:rsid w:val="008425D1"/>
    <w:rsid w:val="00847ADF"/>
    <w:rsid w:val="0085264D"/>
    <w:rsid w:val="00876A13"/>
    <w:rsid w:val="00880478"/>
    <w:rsid w:val="008A244C"/>
    <w:rsid w:val="008D368A"/>
    <w:rsid w:val="008D7514"/>
    <w:rsid w:val="008E4A2B"/>
    <w:rsid w:val="00905C60"/>
    <w:rsid w:val="0090774C"/>
    <w:rsid w:val="0092662A"/>
    <w:rsid w:val="0092749A"/>
    <w:rsid w:val="009348FF"/>
    <w:rsid w:val="00937C30"/>
    <w:rsid w:val="00951244"/>
    <w:rsid w:val="00955C29"/>
    <w:rsid w:val="009606EE"/>
    <w:rsid w:val="0096270C"/>
    <w:rsid w:val="00965C75"/>
    <w:rsid w:val="00976195"/>
    <w:rsid w:val="00980ECB"/>
    <w:rsid w:val="00981628"/>
    <w:rsid w:val="00992DF5"/>
    <w:rsid w:val="009A1EB1"/>
    <w:rsid w:val="009E556C"/>
    <w:rsid w:val="009F05DC"/>
    <w:rsid w:val="00A0287E"/>
    <w:rsid w:val="00A12EA7"/>
    <w:rsid w:val="00A431FB"/>
    <w:rsid w:val="00A52869"/>
    <w:rsid w:val="00A56177"/>
    <w:rsid w:val="00A75EE5"/>
    <w:rsid w:val="00A835FC"/>
    <w:rsid w:val="00A90CE3"/>
    <w:rsid w:val="00AE4627"/>
    <w:rsid w:val="00B06D01"/>
    <w:rsid w:val="00B30EF2"/>
    <w:rsid w:val="00B356F3"/>
    <w:rsid w:val="00B57620"/>
    <w:rsid w:val="00B85E3B"/>
    <w:rsid w:val="00B947BC"/>
    <w:rsid w:val="00BD5EFA"/>
    <w:rsid w:val="00BE7B95"/>
    <w:rsid w:val="00BF4129"/>
    <w:rsid w:val="00BF76F0"/>
    <w:rsid w:val="00C03592"/>
    <w:rsid w:val="00C05FA1"/>
    <w:rsid w:val="00C24EF2"/>
    <w:rsid w:val="00C36B87"/>
    <w:rsid w:val="00C44531"/>
    <w:rsid w:val="00C545EF"/>
    <w:rsid w:val="00C65A1A"/>
    <w:rsid w:val="00C83C76"/>
    <w:rsid w:val="00C866C3"/>
    <w:rsid w:val="00C96E8A"/>
    <w:rsid w:val="00CB5EF3"/>
    <w:rsid w:val="00CB7DE3"/>
    <w:rsid w:val="00CF1025"/>
    <w:rsid w:val="00D104E8"/>
    <w:rsid w:val="00D16884"/>
    <w:rsid w:val="00D177B6"/>
    <w:rsid w:val="00D309F9"/>
    <w:rsid w:val="00D44786"/>
    <w:rsid w:val="00D53CDD"/>
    <w:rsid w:val="00D80761"/>
    <w:rsid w:val="00D80C06"/>
    <w:rsid w:val="00D858C1"/>
    <w:rsid w:val="00D975B6"/>
    <w:rsid w:val="00DA1F0F"/>
    <w:rsid w:val="00DB5BD0"/>
    <w:rsid w:val="00DD2638"/>
    <w:rsid w:val="00DF568C"/>
    <w:rsid w:val="00E2753D"/>
    <w:rsid w:val="00E368B2"/>
    <w:rsid w:val="00E37506"/>
    <w:rsid w:val="00E521E4"/>
    <w:rsid w:val="00E52F9F"/>
    <w:rsid w:val="00E7683B"/>
    <w:rsid w:val="00E82CFC"/>
    <w:rsid w:val="00EA76CE"/>
    <w:rsid w:val="00EB61F5"/>
    <w:rsid w:val="00EC1629"/>
    <w:rsid w:val="00EC769A"/>
    <w:rsid w:val="00EE4FA7"/>
    <w:rsid w:val="00F01BF8"/>
    <w:rsid w:val="00F152C7"/>
    <w:rsid w:val="00F17C2F"/>
    <w:rsid w:val="00F254E9"/>
    <w:rsid w:val="00F34A84"/>
    <w:rsid w:val="00F34BB4"/>
    <w:rsid w:val="00F3547C"/>
    <w:rsid w:val="00F371FD"/>
    <w:rsid w:val="00F46922"/>
    <w:rsid w:val="00F46BB9"/>
    <w:rsid w:val="00F55D4D"/>
    <w:rsid w:val="00F61EA9"/>
    <w:rsid w:val="00F827B2"/>
    <w:rsid w:val="00FD7592"/>
    <w:rsid w:val="00FF04DE"/>
    <w:rsid w:val="16E92BF5"/>
    <w:rsid w:val="1FDA3079"/>
    <w:rsid w:val="6AD4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 strokecolor="red">
      <v:fill color="white"/>
      <v:stroke color="red" weight="4.5pt" linestyle="thickThi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5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sid w:val="00A835FC"/>
    <w:rPr>
      <w:color w:val="800080"/>
      <w:u w:val="single"/>
    </w:rPr>
  </w:style>
  <w:style w:type="character" w:styleId="a4">
    <w:name w:val="page number"/>
    <w:rsid w:val="00A835FC"/>
  </w:style>
  <w:style w:type="character" w:customStyle="1" w:styleId="Char">
    <w:name w:val="页眉 Char"/>
    <w:link w:val="a5"/>
    <w:rsid w:val="00A835FC"/>
    <w:rPr>
      <w:kern w:val="2"/>
      <w:sz w:val="18"/>
      <w:szCs w:val="18"/>
    </w:rPr>
  </w:style>
  <w:style w:type="character" w:customStyle="1" w:styleId="Char0">
    <w:name w:val="批注框文本 Char"/>
    <w:basedOn w:val="a0"/>
    <w:link w:val="a6"/>
    <w:rsid w:val="00A835FC"/>
    <w:rPr>
      <w:kern w:val="2"/>
      <w:sz w:val="18"/>
      <w:szCs w:val="18"/>
    </w:rPr>
  </w:style>
  <w:style w:type="character" w:customStyle="1" w:styleId="Char1">
    <w:name w:val="页脚 Char"/>
    <w:link w:val="a7"/>
    <w:uiPriority w:val="99"/>
    <w:rsid w:val="00A835FC"/>
    <w:rPr>
      <w:kern w:val="2"/>
      <w:sz w:val="18"/>
      <w:szCs w:val="18"/>
    </w:rPr>
  </w:style>
  <w:style w:type="paragraph" w:styleId="a6">
    <w:name w:val="Balloon Text"/>
    <w:basedOn w:val="a"/>
    <w:link w:val="Char0"/>
    <w:rsid w:val="00A835FC"/>
    <w:rPr>
      <w:sz w:val="18"/>
      <w:szCs w:val="18"/>
    </w:rPr>
  </w:style>
  <w:style w:type="paragraph" w:styleId="a5">
    <w:name w:val="header"/>
    <w:basedOn w:val="a"/>
    <w:link w:val="Char"/>
    <w:rsid w:val="00A8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rsid w:val="00A8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A83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https://baike.baidu.com/item/%E4%B8%AD%E5%8D%8E%E4%BA%BA%E6%B0%91%E5%85%B1%E5%92%8C%E5%9B%BD%E4%BF%9D%E5%AE%88%E5%9B%BD%E5%AE%B6%E7%A7%98%E5%AF%86%E6%B3%95%E5%AE%9E%E6%96%BD%E5%8A%9E%E6%B3%95</vt:lpwstr>
      </vt:variant>
      <vt:variant>
        <vt:lpwstr/>
      </vt:variant>
      <vt:variant>
        <vt:i4>4063286</vt:i4>
      </vt:variant>
      <vt:variant>
        <vt:i4>0</vt:i4>
      </vt:variant>
      <vt:variant>
        <vt:i4>0</vt:i4>
      </vt:variant>
      <vt:variant>
        <vt:i4>5</vt:i4>
      </vt:variant>
      <vt:variant>
        <vt:lpwstr>https://baike.baidu.com/item/%E4%B8%AD%E5%8D%8E%E4%BA%BA%E6%B0%91%E5%85%B1%E5%92%8C%E5%9B%BD%E4%BF%9D%E5%AE%88%E5%9B%BD%E5%AE%B6%E7%A7%98%E5%AF%86%E6%B3%95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范博</dc:creator>
  <cp:lastModifiedBy>邢婕</cp:lastModifiedBy>
  <cp:revision>3</cp:revision>
  <dcterms:created xsi:type="dcterms:W3CDTF">2018-12-05T03:20:00Z</dcterms:created>
  <dcterms:modified xsi:type="dcterms:W3CDTF">2018-12-05T08:55:00Z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