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shd w:val="clear" w:color="auto" w:fill="FFFFFF"/>
        </w:rPr>
        <w:t>菏泽市</w:t>
      </w:r>
      <w:r>
        <w:rPr>
          <w:rFonts w:hint="eastAsia" w:ascii="方正小标宋简体" w:hAnsi="宋体" w:eastAsia="方正小标宋简体"/>
          <w:sz w:val="36"/>
          <w:szCs w:val="36"/>
          <w:shd w:val="clear" w:color="auto" w:fill="FFFFFF"/>
          <w:lang w:eastAsia="zh-CN"/>
        </w:rPr>
        <w:t>教育系统</w:t>
      </w:r>
      <w:r>
        <w:rPr>
          <w:rFonts w:hint="eastAsia" w:ascii="方正小标宋简体" w:hAnsi="宋体" w:eastAsia="方正小标宋简体"/>
          <w:sz w:val="36"/>
          <w:szCs w:val="36"/>
          <w:shd w:val="clear" w:color="auto" w:fill="FFFFFF"/>
        </w:rPr>
        <w:t>公开引进高层次人才报名登记表</w:t>
      </w:r>
    </w:p>
    <w:tbl>
      <w:tblPr>
        <w:tblStyle w:val="3"/>
        <w:tblW w:w="9039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16"/>
                <w:szCs w:val="16"/>
              </w:rPr>
              <w:t>报考单位</w:t>
            </w:r>
            <w:r>
              <w:rPr>
                <w:rFonts w:hint="eastAsia" w:ascii="黑体" w:hAnsi="黑体" w:eastAsia="黑体" w:cs="宋体"/>
                <w:sz w:val="16"/>
                <w:szCs w:val="16"/>
                <w:lang w:eastAsia="zh-CN"/>
              </w:rPr>
              <w:t>岗位</w:t>
            </w: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4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教师资格证种类及编号</w:t>
            </w:r>
          </w:p>
        </w:tc>
        <w:tc>
          <w:tcPr>
            <w:tcW w:w="324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学历学位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（如：法学学士）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>邮箱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  <w:lang w:eastAsia="zh-CN"/>
              </w:rPr>
              <w:t>备用联系方式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5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工作简历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5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5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个人荣誉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家庭成员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填表日期：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6999"/>
    <w:rsid w:val="1D426999"/>
    <w:rsid w:val="29F742E2"/>
    <w:rsid w:val="7A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2018-12-12T06:27:00Z</dcterms:created>
  <dc:creator>ξ古灵</dc:creator>
  <cp:lastModifiedBy>ξ古灵</cp:lastModifiedBy>
  <dcterms:modified xsi:type="dcterms:W3CDTF">2018-12-14T08:51:08Z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