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A9" w:rsidRPr="00E176A9" w:rsidRDefault="00E176A9" w:rsidP="00F94CD8">
      <w:pPr>
        <w:tabs>
          <w:tab w:val="left" w:pos="8820"/>
        </w:tabs>
        <w:spacing w:line="400" w:lineRule="exact"/>
        <w:rPr>
          <w:rFonts w:ascii="Times New Roman" w:eastAsia="黑体" w:hAnsi="Times New Roman" w:cs="Times New Roman"/>
          <w:kern w:val="0"/>
          <w:sz w:val="28"/>
          <w:szCs w:val="28"/>
          <w:shd w:val="pct10" w:color="auto" w:fill="FFFFFF"/>
        </w:rPr>
      </w:pPr>
      <w:r w:rsidRPr="00E176A9">
        <w:rPr>
          <w:rFonts w:ascii="Times New Roman" w:eastAsia="黑体" w:hAnsi="Times New Roman" w:cs="Times New Roman"/>
          <w:bCs/>
          <w:kern w:val="0"/>
          <w:sz w:val="32"/>
          <w:szCs w:val="32"/>
        </w:rPr>
        <w:t>附件</w:t>
      </w:r>
    </w:p>
    <w:p w:rsidR="00E176A9" w:rsidRPr="006110D3" w:rsidRDefault="00E176A9" w:rsidP="00F94CD8">
      <w:pPr>
        <w:spacing w:line="700" w:lineRule="exact"/>
        <w:jc w:val="center"/>
        <w:rPr>
          <w:rFonts w:ascii="方正小标宋简体" w:eastAsia="方正小标宋简体" w:hAnsi="Times New Roman" w:cs="Times New Roman"/>
          <w:kern w:val="0"/>
          <w:sz w:val="40"/>
          <w:szCs w:val="32"/>
        </w:rPr>
      </w:pPr>
      <w:r w:rsidRPr="006110D3">
        <w:rPr>
          <w:rFonts w:ascii="方正小标宋简体" w:eastAsia="方正小标宋简体" w:hAnsi="Times New Roman" w:cs="Times New Roman" w:hint="eastAsia"/>
          <w:kern w:val="0"/>
          <w:sz w:val="40"/>
          <w:szCs w:val="32"/>
        </w:rPr>
        <w:t>四川省社会科学咨询服务中心2018年</w:t>
      </w:r>
      <w:r w:rsidR="003D4C4F">
        <w:rPr>
          <w:rFonts w:ascii="方正小标宋简体" w:eastAsia="方正小标宋简体" w:hAnsi="Times New Roman" w:cs="Times New Roman" w:hint="eastAsia"/>
          <w:kern w:val="0"/>
          <w:sz w:val="40"/>
          <w:szCs w:val="32"/>
        </w:rPr>
        <w:t>1</w:t>
      </w:r>
      <w:r w:rsidR="003D4C4F">
        <w:rPr>
          <w:rFonts w:ascii="方正小标宋简体" w:eastAsia="方正小标宋简体" w:hAnsi="Times New Roman" w:cs="Times New Roman"/>
          <w:kern w:val="0"/>
          <w:sz w:val="40"/>
          <w:szCs w:val="32"/>
        </w:rPr>
        <w:t>2</w:t>
      </w:r>
      <w:r w:rsidR="003D4C4F">
        <w:rPr>
          <w:rFonts w:ascii="方正小标宋简体" w:eastAsia="方正小标宋简体" w:hAnsi="Times New Roman" w:cs="Times New Roman" w:hint="eastAsia"/>
          <w:kern w:val="0"/>
          <w:sz w:val="40"/>
          <w:szCs w:val="32"/>
        </w:rPr>
        <w:t>月</w:t>
      </w:r>
      <w:r w:rsidRPr="006110D3">
        <w:rPr>
          <w:rFonts w:ascii="方正小标宋简体" w:eastAsia="方正小标宋简体" w:hAnsi="Times New Roman" w:cs="Times New Roman" w:hint="eastAsia"/>
          <w:kern w:val="0"/>
          <w:sz w:val="40"/>
          <w:szCs w:val="32"/>
        </w:rPr>
        <w:t>公开考试招聘工作人员岗位</w:t>
      </w:r>
    </w:p>
    <w:p w:rsidR="00E176A9" w:rsidRPr="006110D3" w:rsidRDefault="00E176A9" w:rsidP="00F94CD8">
      <w:pPr>
        <w:spacing w:line="700" w:lineRule="exact"/>
        <w:jc w:val="center"/>
        <w:rPr>
          <w:rFonts w:ascii="方正小标宋简体" w:eastAsia="方正小标宋简体" w:hAnsi="Times New Roman" w:cs="Times New Roman"/>
          <w:kern w:val="0"/>
          <w:sz w:val="40"/>
          <w:szCs w:val="32"/>
        </w:rPr>
      </w:pPr>
      <w:r w:rsidRPr="006110D3">
        <w:rPr>
          <w:rFonts w:ascii="方正小标宋简体" w:eastAsia="方正小标宋简体" w:hAnsi="Times New Roman" w:cs="Times New Roman" w:hint="eastAsia"/>
          <w:kern w:val="0"/>
          <w:sz w:val="40"/>
          <w:szCs w:val="32"/>
        </w:rPr>
        <w:t>和条件要求一览表</w:t>
      </w:r>
    </w:p>
    <w:tbl>
      <w:tblPr>
        <w:tblW w:w="14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62"/>
        <w:gridCol w:w="666"/>
        <w:gridCol w:w="851"/>
        <w:gridCol w:w="992"/>
        <w:gridCol w:w="567"/>
        <w:gridCol w:w="709"/>
        <w:gridCol w:w="850"/>
        <w:gridCol w:w="992"/>
        <w:gridCol w:w="3828"/>
        <w:gridCol w:w="1387"/>
        <w:gridCol w:w="659"/>
        <w:gridCol w:w="659"/>
        <w:gridCol w:w="713"/>
        <w:gridCol w:w="751"/>
      </w:tblGrid>
      <w:tr w:rsidR="00E176A9" w:rsidRPr="00E176A9" w:rsidTr="00366B16">
        <w:trPr>
          <w:trHeight w:val="701"/>
        </w:trPr>
        <w:tc>
          <w:tcPr>
            <w:tcW w:w="1162" w:type="dxa"/>
            <w:vMerge w:val="restart"/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招聘单位</w:t>
            </w:r>
          </w:p>
        </w:tc>
        <w:tc>
          <w:tcPr>
            <w:tcW w:w="1517" w:type="dxa"/>
            <w:gridSpan w:val="2"/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招聘岗位</w:t>
            </w:r>
          </w:p>
        </w:tc>
        <w:tc>
          <w:tcPr>
            <w:tcW w:w="992" w:type="dxa"/>
            <w:vMerge w:val="restart"/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岗位</w:t>
            </w:r>
          </w:p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编码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招聘</w:t>
            </w:r>
          </w:p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人数</w:t>
            </w:r>
          </w:p>
        </w:tc>
        <w:tc>
          <w:tcPr>
            <w:tcW w:w="709" w:type="dxa"/>
            <w:vMerge w:val="restart"/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招聘</w:t>
            </w:r>
          </w:p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对象</w:t>
            </w:r>
          </w:p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范围</w:t>
            </w:r>
          </w:p>
        </w:tc>
        <w:tc>
          <w:tcPr>
            <w:tcW w:w="7057" w:type="dxa"/>
            <w:gridSpan w:val="4"/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其他条件要求</w:t>
            </w: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笔试</w:t>
            </w:r>
          </w:p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开考</w:t>
            </w:r>
          </w:p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比例</w:t>
            </w:r>
          </w:p>
        </w:tc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公共科目笔试名称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专业知识</w:t>
            </w:r>
          </w:p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笔试名称</w:t>
            </w:r>
          </w:p>
        </w:tc>
        <w:tc>
          <w:tcPr>
            <w:tcW w:w="751" w:type="dxa"/>
            <w:vMerge w:val="restart"/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备注</w:t>
            </w:r>
          </w:p>
        </w:tc>
      </w:tr>
      <w:tr w:rsidR="00366B16" w:rsidRPr="00E176A9" w:rsidTr="00366B16">
        <w:trPr>
          <w:trHeight w:val="429"/>
        </w:trPr>
        <w:tc>
          <w:tcPr>
            <w:tcW w:w="1162" w:type="dxa"/>
            <w:vMerge/>
            <w:vAlign w:val="center"/>
          </w:tcPr>
          <w:p w:rsidR="00E176A9" w:rsidRPr="00E176A9" w:rsidRDefault="00E176A9" w:rsidP="00F94CD8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666" w:type="dxa"/>
            <w:tcMar>
              <w:left w:w="28" w:type="dxa"/>
              <w:right w:w="28" w:type="dxa"/>
            </w:tcMar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岗位</w:t>
            </w:r>
          </w:p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类别</w:t>
            </w:r>
          </w:p>
        </w:tc>
        <w:tc>
          <w:tcPr>
            <w:tcW w:w="851" w:type="dxa"/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岗位</w:t>
            </w:r>
          </w:p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992" w:type="dxa"/>
            <w:vMerge/>
            <w:vAlign w:val="center"/>
          </w:tcPr>
          <w:p w:rsidR="00E176A9" w:rsidRPr="00E176A9" w:rsidRDefault="00E176A9" w:rsidP="00F94CD8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vAlign w:val="center"/>
          </w:tcPr>
          <w:p w:rsidR="00E176A9" w:rsidRPr="00E176A9" w:rsidRDefault="00E176A9" w:rsidP="00F94CD8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E176A9" w:rsidRPr="00E176A9" w:rsidRDefault="00E176A9" w:rsidP="00F94CD8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年龄</w:t>
            </w:r>
          </w:p>
        </w:tc>
        <w:tc>
          <w:tcPr>
            <w:tcW w:w="992" w:type="dxa"/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学历或学位</w:t>
            </w:r>
          </w:p>
        </w:tc>
        <w:tc>
          <w:tcPr>
            <w:tcW w:w="3828" w:type="dxa"/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专业条件要求</w:t>
            </w:r>
          </w:p>
        </w:tc>
        <w:tc>
          <w:tcPr>
            <w:tcW w:w="1387" w:type="dxa"/>
            <w:vAlign w:val="center"/>
          </w:tcPr>
          <w:p w:rsidR="00E176A9" w:rsidRPr="00E176A9" w:rsidRDefault="00E176A9" w:rsidP="00F94CD8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E176A9">
              <w:rPr>
                <w:rFonts w:ascii="Times New Roman" w:eastAsia="黑体" w:hAnsi="Times New Roman" w:cs="Times New Roman"/>
                <w:kern w:val="0"/>
                <w:szCs w:val="21"/>
              </w:rPr>
              <w:t>其他</w:t>
            </w:r>
          </w:p>
        </w:tc>
        <w:tc>
          <w:tcPr>
            <w:tcW w:w="659" w:type="dxa"/>
            <w:vMerge/>
            <w:tcBorders>
              <w:right w:val="single" w:sz="4" w:space="0" w:color="auto"/>
            </w:tcBorders>
            <w:vAlign w:val="center"/>
          </w:tcPr>
          <w:p w:rsidR="00E176A9" w:rsidRPr="00E176A9" w:rsidRDefault="00E176A9" w:rsidP="00F94CD8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6A9" w:rsidRPr="00E176A9" w:rsidRDefault="00E176A9" w:rsidP="00F94CD8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:rsidR="00E176A9" w:rsidRPr="00E176A9" w:rsidRDefault="00E176A9" w:rsidP="00F94CD8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vMerge/>
            <w:vAlign w:val="center"/>
          </w:tcPr>
          <w:p w:rsidR="00E176A9" w:rsidRPr="00E176A9" w:rsidRDefault="00E176A9" w:rsidP="00F94CD8">
            <w:pPr>
              <w:spacing w:line="360" w:lineRule="exact"/>
              <w:jc w:val="left"/>
              <w:rPr>
                <w:rFonts w:ascii="Times New Roman" w:eastAsia="黑体" w:hAnsi="Times New Roman" w:cs="Times New Roman"/>
                <w:kern w:val="0"/>
                <w:szCs w:val="21"/>
              </w:rPr>
            </w:pPr>
          </w:p>
        </w:tc>
      </w:tr>
      <w:tr w:rsidR="00366B16" w:rsidRPr="00E176A9" w:rsidTr="00366B16">
        <w:trPr>
          <w:trHeight w:val="635"/>
        </w:trPr>
        <w:tc>
          <w:tcPr>
            <w:tcW w:w="1162" w:type="dxa"/>
            <w:vMerge w:val="restart"/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E176A9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四川省</w:t>
            </w:r>
            <w:r w:rsidRPr="00E176A9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社会科学咨询服务中心</w:t>
            </w:r>
          </w:p>
        </w:tc>
        <w:tc>
          <w:tcPr>
            <w:tcW w:w="666" w:type="dxa"/>
            <w:vMerge w:val="restart"/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E176A9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管理</w:t>
            </w:r>
          </w:p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E176A9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岗位</w:t>
            </w:r>
            <w:r w:rsidR="002279F2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（七</w:t>
            </w:r>
            <w:r w:rsidR="002279F2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级及以下）</w:t>
            </w:r>
          </w:p>
        </w:tc>
        <w:tc>
          <w:tcPr>
            <w:tcW w:w="851" w:type="dxa"/>
            <w:vAlign w:val="center"/>
          </w:tcPr>
          <w:p w:rsidR="00366B16" w:rsidRPr="002D371F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2D371F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文秘</w:t>
            </w:r>
          </w:p>
        </w:tc>
        <w:tc>
          <w:tcPr>
            <w:tcW w:w="992" w:type="dxa"/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75010001</w:t>
            </w:r>
          </w:p>
        </w:tc>
        <w:tc>
          <w:tcPr>
            <w:tcW w:w="567" w:type="dxa"/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E176A9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E176A9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不限</w:t>
            </w:r>
          </w:p>
        </w:tc>
        <w:tc>
          <w:tcPr>
            <w:tcW w:w="850" w:type="dxa"/>
            <w:vMerge w:val="restart"/>
            <w:vAlign w:val="center"/>
          </w:tcPr>
          <w:p w:rsidR="00366B16" w:rsidRPr="002D371F" w:rsidRDefault="00366B16" w:rsidP="002279F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2D371F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198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2</w:t>
            </w:r>
            <w:r w:rsidRPr="002D371F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年</w:t>
            </w:r>
            <w:r w:rsidRPr="002D371F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1</w:t>
            </w:r>
            <w:r w:rsidRPr="002D371F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月</w:t>
            </w:r>
            <w:r w:rsidRPr="002D371F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1</w:t>
            </w:r>
            <w:r w:rsidRPr="002D371F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及</w:t>
            </w:r>
            <w:r w:rsidRPr="002D371F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以后出生</w:t>
            </w:r>
          </w:p>
        </w:tc>
        <w:tc>
          <w:tcPr>
            <w:tcW w:w="992" w:type="dxa"/>
            <w:vMerge w:val="restart"/>
            <w:vAlign w:val="center"/>
          </w:tcPr>
          <w:p w:rsidR="00366B16" w:rsidRPr="00E176A9" w:rsidRDefault="00366B16" w:rsidP="00F94CD8">
            <w:pPr>
              <w:spacing w:line="360" w:lineRule="exact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E176A9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普通高等教育全日制本科及以上学历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，</w:t>
            </w:r>
            <w:r w:rsidRPr="00E176A9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并取得学士及以上学位</w:t>
            </w:r>
          </w:p>
        </w:tc>
        <w:tc>
          <w:tcPr>
            <w:tcW w:w="3828" w:type="dxa"/>
            <w:vAlign w:val="center"/>
          </w:tcPr>
          <w:p w:rsidR="00366B16" w:rsidRDefault="00366B16" w:rsidP="00366B16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2279F2">
              <w:rPr>
                <w:rFonts w:ascii="黑体" w:eastAsia="黑体" w:hAnsi="黑体" w:cs="Times New Roman" w:hint="eastAsia"/>
                <w:w w:val="90"/>
                <w:kern w:val="0"/>
                <w:szCs w:val="21"/>
              </w:rPr>
              <w:t>本科</w:t>
            </w:r>
            <w:r w:rsidRPr="002279F2">
              <w:rPr>
                <w:rFonts w:ascii="黑体" w:eastAsia="黑体" w:hAnsi="黑体" w:cs="Times New Roman"/>
                <w:w w:val="90"/>
                <w:kern w:val="0"/>
                <w:szCs w:val="21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哲学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经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济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学</w:t>
            </w:r>
            <w:r w:rsidR="00020343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法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社会学、汉语言文学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、</w:t>
            </w:r>
            <w:r w:rsidR="002279F2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历史学、公共事业管理、行政管理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；</w:t>
            </w:r>
          </w:p>
          <w:p w:rsidR="00366B16" w:rsidRPr="002D371F" w:rsidRDefault="00366B16" w:rsidP="002279F2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2279F2">
              <w:rPr>
                <w:rFonts w:ascii="黑体" w:eastAsia="黑体" w:hAnsi="黑体" w:cs="Times New Roman" w:hint="eastAsia"/>
                <w:w w:val="90"/>
                <w:kern w:val="0"/>
                <w:szCs w:val="21"/>
              </w:rPr>
              <w:t>研究</w:t>
            </w:r>
            <w:r w:rsidRPr="002279F2">
              <w:rPr>
                <w:rFonts w:ascii="黑体" w:eastAsia="黑体" w:hAnsi="黑体" w:cs="Times New Roman"/>
                <w:w w:val="90"/>
                <w:kern w:val="0"/>
                <w:szCs w:val="21"/>
              </w:rPr>
              <w:t>生：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中国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哲学、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政治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经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济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学、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法学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理论、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政治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学理论、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社会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学、语言学及应用语言学、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汉语言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文字学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中国现当代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文学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、史学理论及史学史、</w:t>
            </w:r>
            <w:r w:rsidR="002279F2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企业管理、行政管理</w:t>
            </w:r>
          </w:p>
        </w:tc>
        <w:tc>
          <w:tcPr>
            <w:tcW w:w="1387" w:type="dxa"/>
            <w:vAlign w:val="center"/>
          </w:tcPr>
          <w:p w:rsidR="00366B16" w:rsidRPr="00E176A9" w:rsidRDefault="00366B16" w:rsidP="00F94CD8">
            <w:pPr>
              <w:spacing w:line="360" w:lineRule="exact"/>
              <w:rPr>
                <w:rFonts w:ascii="Times New Roman" w:eastAsia="仿宋_GB2312" w:hAnsi="Times New Roman" w:cs="Times New Roman"/>
                <w:color w:val="FF0000"/>
                <w:w w:val="90"/>
                <w:kern w:val="0"/>
                <w:szCs w:val="21"/>
              </w:rPr>
            </w:pPr>
          </w:p>
        </w:tc>
        <w:tc>
          <w:tcPr>
            <w:tcW w:w="659" w:type="dxa"/>
            <w:vMerge w:val="restart"/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E176A9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3</w:t>
            </w:r>
            <w:r w:rsidRPr="00E176A9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：</w:t>
            </w:r>
            <w:r w:rsidRPr="00E176A9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1</w:t>
            </w: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E176A9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综合知识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E176A9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无</w:t>
            </w:r>
          </w:p>
        </w:tc>
        <w:tc>
          <w:tcPr>
            <w:tcW w:w="751" w:type="dxa"/>
            <w:vMerge w:val="restart"/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w w:val="90"/>
                <w:kern w:val="0"/>
                <w:szCs w:val="21"/>
              </w:rPr>
            </w:pPr>
          </w:p>
        </w:tc>
      </w:tr>
      <w:tr w:rsidR="00366B16" w:rsidRPr="00E176A9" w:rsidTr="00366B16">
        <w:trPr>
          <w:trHeight w:val="755"/>
        </w:trPr>
        <w:tc>
          <w:tcPr>
            <w:tcW w:w="1162" w:type="dxa"/>
            <w:vMerge/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</w:p>
        </w:tc>
        <w:tc>
          <w:tcPr>
            <w:tcW w:w="666" w:type="dxa"/>
            <w:vMerge/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66B16" w:rsidRPr="002D371F" w:rsidRDefault="00B23300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会计</w:t>
            </w:r>
          </w:p>
        </w:tc>
        <w:tc>
          <w:tcPr>
            <w:tcW w:w="992" w:type="dxa"/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75010002</w:t>
            </w:r>
          </w:p>
        </w:tc>
        <w:tc>
          <w:tcPr>
            <w:tcW w:w="567" w:type="dxa"/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E176A9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366B16" w:rsidRPr="002D371F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66B16" w:rsidRPr="00E176A9" w:rsidRDefault="00366B16" w:rsidP="00F94CD8">
            <w:pPr>
              <w:spacing w:line="360" w:lineRule="exact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366B16" w:rsidRDefault="00366B16" w:rsidP="003D1D03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  <w:r w:rsidRPr="002279F2">
              <w:rPr>
                <w:rFonts w:ascii="黑体" w:eastAsia="黑体" w:hAnsi="黑体" w:cs="Times New Roman" w:hint="eastAsia"/>
                <w:w w:val="90"/>
                <w:kern w:val="0"/>
                <w:szCs w:val="21"/>
              </w:rPr>
              <w:t>本</w:t>
            </w:r>
            <w:r w:rsidRPr="002279F2">
              <w:rPr>
                <w:rFonts w:ascii="黑体" w:eastAsia="黑体" w:hAnsi="黑体" w:cs="Times New Roman"/>
                <w:w w:val="90"/>
                <w:kern w:val="0"/>
                <w:szCs w:val="21"/>
              </w:rPr>
              <w:t>科：</w:t>
            </w:r>
            <w:r w:rsidRPr="002D371F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会计</w:t>
            </w:r>
            <w:r w:rsidRPr="002D371F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学</w:t>
            </w:r>
            <w:r w:rsidRPr="002D371F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、财务</w:t>
            </w:r>
            <w:r w:rsidRPr="002D371F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管理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；</w:t>
            </w:r>
          </w:p>
          <w:p w:rsidR="00366B16" w:rsidRPr="003D1D03" w:rsidRDefault="00366B16" w:rsidP="003D1D03">
            <w:pPr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2279F2">
              <w:rPr>
                <w:rFonts w:ascii="黑体" w:eastAsia="黑体" w:hAnsi="黑体" w:cs="Times New Roman" w:hint="eastAsia"/>
                <w:w w:val="90"/>
                <w:kern w:val="0"/>
                <w:szCs w:val="21"/>
              </w:rPr>
              <w:t>研究</w:t>
            </w:r>
            <w:r w:rsidRPr="002279F2">
              <w:rPr>
                <w:rFonts w:ascii="黑体" w:eastAsia="黑体" w:hAnsi="黑体" w:cs="Times New Roman"/>
                <w:w w:val="90"/>
                <w:kern w:val="0"/>
                <w:szCs w:val="21"/>
              </w:rPr>
              <w:t>生：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会计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学</w:t>
            </w:r>
          </w:p>
        </w:tc>
        <w:tc>
          <w:tcPr>
            <w:tcW w:w="1387" w:type="dxa"/>
            <w:vAlign w:val="center"/>
          </w:tcPr>
          <w:p w:rsidR="00366B16" w:rsidRPr="00E176A9" w:rsidRDefault="00366B16" w:rsidP="002279F2">
            <w:pPr>
              <w:spacing w:line="0" w:lineRule="atLeast"/>
              <w:rPr>
                <w:rFonts w:ascii="Times New Roman" w:eastAsia="仿宋_GB2312" w:hAnsi="Times New Roman" w:cs="Times New Roman"/>
                <w:color w:val="FF0000"/>
                <w:w w:val="9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具有</w:t>
            </w:r>
            <w:r w:rsidR="00B23300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助理</w:t>
            </w:r>
            <w:r w:rsidR="00B23300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会计师及以上</w:t>
            </w:r>
            <w:r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职称，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并</w:t>
            </w:r>
            <w:r w:rsidRPr="002D371F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有</w:t>
            </w:r>
            <w:r w:rsidRPr="002D371F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2</w:t>
            </w:r>
            <w:r w:rsidRPr="002D371F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年</w:t>
            </w:r>
            <w:r w:rsidR="002279F2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及</w:t>
            </w:r>
            <w:r w:rsidRPr="002D371F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以上</w:t>
            </w:r>
            <w:r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财务岗位</w:t>
            </w:r>
            <w:r w:rsidRPr="002D371F"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  <w:t>工作</w:t>
            </w:r>
            <w:r w:rsidRPr="002D371F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经历</w:t>
            </w:r>
            <w:r w:rsidR="002303F3">
              <w:rPr>
                <w:rFonts w:ascii="Times New Roman" w:eastAsia="仿宋_GB2312" w:hAnsi="Times New Roman" w:cs="Times New Roman" w:hint="eastAsia"/>
                <w:w w:val="90"/>
                <w:kern w:val="0"/>
                <w:szCs w:val="21"/>
              </w:rPr>
              <w:t>。</w:t>
            </w:r>
          </w:p>
        </w:tc>
        <w:tc>
          <w:tcPr>
            <w:tcW w:w="659" w:type="dxa"/>
            <w:vMerge/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w w:val="90"/>
                <w:kern w:val="0"/>
                <w:szCs w:val="21"/>
              </w:rPr>
            </w:pPr>
          </w:p>
        </w:tc>
        <w:tc>
          <w:tcPr>
            <w:tcW w:w="751" w:type="dxa"/>
            <w:vMerge/>
            <w:vAlign w:val="center"/>
          </w:tcPr>
          <w:p w:rsidR="00366B16" w:rsidRPr="00E176A9" w:rsidRDefault="00366B16" w:rsidP="00F94CD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w w:val="90"/>
                <w:kern w:val="0"/>
                <w:szCs w:val="21"/>
              </w:rPr>
            </w:pPr>
          </w:p>
        </w:tc>
      </w:tr>
    </w:tbl>
    <w:p w:rsidR="00E176A9" w:rsidRPr="00E176A9" w:rsidRDefault="00E176A9" w:rsidP="00F94CD8">
      <w:pPr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  <w:sectPr w:rsidR="00E176A9" w:rsidRPr="00E176A9">
          <w:headerReference w:type="default" r:id="rId6"/>
          <w:footerReference w:type="even" r:id="rId7"/>
          <w:footerReference w:type="default" r:id="rId8"/>
          <w:pgSz w:w="16838" w:h="11906" w:orient="landscape"/>
          <w:pgMar w:top="851" w:right="1134" w:bottom="1474" w:left="1134" w:header="851" w:footer="1531" w:gutter="0"/>
          <w:cols w:space="720"/>
          <w:docGrid w:type="linesAndChars" w:linePitch="312"/>
        </w:sectPr>
      </w:pPr>
      <w:r w:rsidRPr="00E176A9">
        <w:rPr>
          <w:rFonts w:ascii="Times New Roman" w:eastAsia="仿宋_GB2312" w:hAnsi="Times New Roman" w:cs="Times New Roman"/>
          <w:kern w:val="0"/>
          <w:szCs w:val="21"/>
        </w:rPr>
        <w:t>注：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1.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本表各岗位相关的其他条件及要求请见本公告正文；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2.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报考者本人有效学位证所载学位应与拟报考岗位的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“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学位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”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资格要求相符；报考者本人有效的毕业证所载学历和专业名称，应与拟报考岗位的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“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学历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”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和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“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专业条件要求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”</w:t>
      </w:r>
      <w:r w:rsidRPr="00E176A9">
        <w:rPr>
          <w:rFonts w:ascii="Times New Roman" w:eastAsia="仿宋_GB2312" w:hAnsi="Times New Roman" w:cs="Times New Roman"/>
          <w:kern w:val="0"/>
          <w:szCs w:val="21"/>
        </w:rPr>
        <w:t>两栏分别相符。</w:t>
      </w:r>
    </w:p>
    <w:p w:rsidR="00F232FA" w:rsidRPr="00465662" w:rsidRDefault="00F232FA" w:rsidP="00F94CD8">
      <w:pPr>
        <w:rPr>
          <w:rFonts w:ascii="仿宋_GB2312" w:eastAsia="仿宋_GB2312"/>
          <w:sz w:val="32"/>
          <w:szCs w:val="32"/>
        </w:rPr>
      </w:pPr>
    </w:p>
    <w:sectPr w:rsidR="00F232FA" w:rsidRPr="00465662" w:rsidSect="00A627E8">
      <w:pgSz w:w="11906" w:h="16838"/>
      <w:pgMar w:top="1871" w:right="1531" w:bottom="1701" w:left="1531" w:header="851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768" w:rsidRDefault="00744768">
      <w:r>
        <w:separator/>
      </w:r>
    </w:p>
  </w:endnote>
  <w:endnote w:type="continuationSeparator" w:id="1">
    <w:p w:rsidR="00744768" w:rsidRDefault="00744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6A9" w:rsidRDefault="00A627E8" w:rsidP="00E54365">
    <w:pPr>
      <w:pStyle w:val="a4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6.9pt;margin-top:0;width:49.05pt;height:18.15pt;z-index:251659264;visibility:visible;mso-wrap-style:none;mso-wrap-distance-left:0;mso-wrap-distance-right:0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" filled="f" stroked="f">
          <v:textbox style="mso-fit-shape-to-text:t" inset="0,0,0,0">
            <w:txbxContent>
              <w:p w:rsidR="00E176A9" w:rsidRPr="00E54365" w:rsidRDefault="00E176A9">
                <w:pPr>
                  <w:pStyle w:val="a4"/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</w:pPr>
                <w:r w:rsidRPr="00E54365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A627E8" w:rsidRPr="00E5436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Pr="00E54365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instrText xml:space="preserve">PAGE  </w:instrText>
                </w:r>
                <w:r w:rsidR="00A627E8" w:rsidRPr="00E5436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D60A3B">
                  <w:rPr>
                    <w:rStyle w:val="a3"/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 w:rsidR="00A627E8" w:rsidRPr="00E54365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 w:rsidRPr="00E54365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1844939"/>
      <w:docPartObj>
        <w:docPartGallery w:val="Page Numbers (Bottom of Page)"/>
        <w:docPartUnique/>
      </w:docPartObj>
    </w:sdtPr>
    <w:sdtContent>
      <w:p w:rsidR="00E54365" w:rsidRDefault="00E54365" w:rsidP="00E54365">
        <w:pPr>
          <w:pStyle w:val="a4"/>
          <w:wordWrap w:val="0"/>
          <w:jc w:val="right"/>
        </w:pPr>
        <w:r w:rsidRPr="00E54365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A627E8" w:rsidRPr="00E543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543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A627E8" w:rsidRPr="00E543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0A3B" w:rsidRPr="00D60A3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="00A627E8" w:rsidRPr="00E54365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E54365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E176A9" w:rsidRPr="00E54365" w:rsidRDefault="00E176A9">
    <w:pPr>
      <w:pStyle w:val="a4"/>
      <w:wordWrap w:val="0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768" w:rsidRDefault="00744768">
      <w:r>
        <w:separator/>
      </w:r>
    </w:p>
  </w:footnote>
  <w:footnote w:type="continuationSeparator" w:id="1">
    <w:p w:rsidR="00744768" w:rsidRDefault="007447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6A9" w:rsidRPr="00E54365" w:rsidRDefault="00E176A9">
    <w:pPr>
      <w:pStyle w:val="a5"/>
      <w:pBdr>
        <w:bottom w:val="none" w:sz="0" w:space="0" w:color="auto"/>
      </w:pBdr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6A9"/>
    <w:rsid w:val="00005C9F"/>
    <w:rsid w:val="00006149"/>
    <w:rsid w:val="00020343"/>
    <w:rsid w:val="00027251"/>
    <w:rsid w:val="00097A45"/>
    <w:rsid w:val="000E0C65"/>
    <w:rsid w:val="00125DCA"/>
    <w:rsid w:val="00142876"/>
    <w:rsid w:val="00197A6A"/>
    <w:rsid w:val="001A0873"/>
    <w:rsid w:val="001B43D1"/>
    <w:rsid w:val="002279F2"/>
    <w:rsid w:val="002303F3"/>
    <w:rsid w:val="00271E5C"/>
    <w:rsid w:val="002D371F"/>
    <w:rsid w:val="003039AC"/>
    <w:rsid w:val="003167F1"/>
    <w:rsid w:val="00317856"/>
    <w:rsid w:val="0033219A"/>
    <w:rsid w:val="00362BC7"/>
    <w:rsid w:val="00366B16"/>
    <w:rsid w:val="00395D7F"/>
    <w:rsid w:val="003A2108"/>
    <w:rsid w:val="003C6D24"/>
    <w:rsid w:val="003D1D03"/>
    <w:rsid w:val="003D4C4F"/>
    <w:rsid w:val="003F5FFF"/>
    <w:rsid w:val="00420BD4"/>
    <w:rsid w:val="00426998"/>
    <w:rsid w:val="00434E61"/>
    <w:rsid w:val="00465662"/>
    <w:rsid w:val="004803E1"/>
    <w:rsid w:val="004C6AF4"/>
    <w:rsid w:val="00507CE2"/>
    <w:rsid w:val="00511DCF"/>
    <w:rsid w:val="0052352F"/>
    <w:rsid w:val="005C27E1"/>
    <w:rsid w:val="005F3457"/>
    <w:rsid w:val="006110D3"/>
    <w:rsid w:val="00616B7D"/>
    <w:rsid w:val="00643666"/>
    <w:rsid w:val="006A5D91"/>
    <w:rsid w:val="006C0C46"/>
    <w:rsid w:val="006C6416"/>
    <w:rsid w:val="006E71E0"/>
    <w:rsid w:val="00707FE4"/>
    <w:rsid w:val="00744768"/>
    <w:rsid w:val="00775F5C"/>
    <w:rsid w:val="00793A53"/>
    <w:rsid w:val="00802765"/>
    <w:rsid w:val="00810622"/>
    <w:rsid w:val="008405E3"/>
    <w:rsid w:val="00860360"/>
    <w:rsid w:val="00873826"/>
    <w:rsid w:val="008A4C87"/>
    <w:rsid w:val="008D7FF8"/>
    <w:rsid w:val="008E48EC"/>
    <w:rsid w:val="009165DD"/>
    <w:rsid w:val="009265B9"/>
    <w:rsid w:val="009C7F28"/>
    <w:rsid w:val="009F2952"/>
    <w:rsid w:val="00A15A4E"/>
    <w:rsid w:val="00A25DAB"/>
    <w:rsid w:val="00A54BAC"/>
    <w:rsid w:val="00A61F25"/>
    <w:rsid w:val="00A627E8"/>
    <w:rsid w:val="00AF4D61"/>
    <w:rsid w:val="00B05BBF"/>
    <w:rsid w:val="00B17613"/>
    <w:rsid w:val="00B23300"/>
    <w:rsid w:val="00B433DE"/>
    <w:rsid w:val="00B51AB9"/>
    <w:rsid w:val="00B7335A"/>
    <w:rsid w:val="00BD6961"/>
    <w:rsid w:val="00BF694F"/>
    <w:rsid w:val="00C34918"/>
    <w:rsid w:val="00C4517C"/>
    <w:rsid w:val="00C5656F"/>
    <w:rsid w:val="00C63577"/>
    <w:rsid w:val="00C90C3B"/>
    <w:rsid w:val="00CA7496"/>
    <w:rsid w:val="00CE6CD1"/>
    <w:rsid w:val="00CF34B9"/>
    <w:rsid w:val="00D11939"/>
    <w:rsid w:val="00D155D0"/>
    <w:rsid w:val="00D24402"/>
    <w:rsid w:val="00D556B1"/>
    <w:rsid w:val="00D60A3B"/>
    <w:rsid w:val="00D71B45"/>
    <w:rsid w:val="00D96FED"/>
    <w:rsid w:val="00E14470"/>
    <w:rsid w:val="00E1660D"/>
    <w:rsid w:val="00E176A9"/>
    <w:rsid w:val="00E25392"/>
    <w:rsid w:val="00E51EE3"/>
    <w:rsid w:val="00E54365"/>
    <w:rsid w:val="00E65103"/>
    <w:rsid w:val="00E85D6A"/>
    <w:rsid w:val="00EA3334"/>
    <w:rsid w:val="00EB7976"/>
    <w:rsid w:val="00ED2193"/>
    <w:rsid w:val="00EE5C45"/>
    <w:rsid w:val="00EF05BD"/>
    <w:rsid w:val="00F232FA"/>
    <w:rsid w:val="00F62F08"/>
    <w:rsid w:val="00F94CD8"/>
    <w:rsid w:val="00F97E58"/>
    <w:rsid w:val="00FA092F"/>
    <w:rsid w:val="00FA4E8B"/>
    <w:rsid w:val="00FD2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176A9"/>
  </w:style>
  <w:style w:type="character" w:customStyle="1" w:styleId="Char">
    <w:name w:val="页脚 Char"/>
    <w:link w:val="a4"/>
    <w:uiPriority w:val="99"/>
    <w:rsid w:val="00E176A9"/>
    <w:rPr>
      <w:rFonts w:eastAsia="仿宋_GB2312"/>
      <w:sz w:val="18"/>
      <w:szCs w:val="18"/>
    </w:rPr>
  </w:style>
  <w:style w:type="paragraph" w:styleId="a4">
    <w:name w:val="footer"/>
    <w:basedOn w:val="a"/>
    <w:link w:val="Char"/>
    <w:uiPriority w:val="99"/>
    <w:rsid w:val="00E176A9"/>
    <w:pPr>
      <w:widowControl/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E176A9"/>
    <w:rPr>
      <w:sz w:val="18"/>
      <w:szCs w:val="18"/>
    </w:rPr>
  </w:style>
  <w:style w:type="paragraph" w:styleId="a5">
    <w:name w:val="header"/>
    <w:basedOn w:val="a"/>
    <w:link w:val="Char0"/>
    <w:rsid w:val="00E176A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5"/>
    <w:rsid w:val="00E176A9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6A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6A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477</Characters>
  <Application>Microsoft Office Word</Application>
  <DocSecurity>0</DocSecurity>
  <Lines>3</Lines>
  <Paragraphs>1</Paragraphs>
  <ScaleCrop>false</ScaleCrop>
  <Company>P R C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scott</cp:lastModifiedBy>
  <cp:revision>5</cp:revision>
  <cp:lastPrinted>2018-10-22T01:47:00Z</cp:lastPrinted>
  <dcterms:created xsi:type="dcterms:W3CDTF">2018-10-22T08:39:00Z</dcterms:created>
  <dcterms:modified xsi:type="dcterms:W3CDTF">2018-10-23T05:44:00Z</dcterms:modified>
</cp:coreProperties>
</file>