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82E" w:rsidRPr="000D26D5" w:rsidRDefault="0077582E" w:rsidP="0077582E">
      <w:pPr>
        <w:spacing w:line="540" w:lineRule="exact"/>
        <w:jc w:val="center"/>
        <w:rPr>
          <w:rFonts w:ascii="宋体" w:hAnsi="宋体" w:hint="eastAsia"/>
          <w:b/>
          <w:sz w:val="44"/>
          <w:szCs w:val="44"/>
        </w:rPr>
      </w:pPr>
      <w:r w:rsidRPr="000D26D5">
        <w:rPr>
          <w:rFonts w:ascii="宋体" w:hAnsi="宋体" w:hint="eastAsia"/>
          <w:b/>
          <w:sz w:val="44"/>
          <w:szCs w:val="44"/>
        </w:rPr>
        <w:t>南通职业大学公开招聘工作人员岗位一览表</w:t>
      </w:r>
    </w:p>
    <w:tbl>
      <w:tblPr>
        <w:tblW w:w="15628" w:type="dxa"/>
        <w:tblInd w:w="-1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2"/>
        <w:gridCol w:w="1560"/>
        <w:gridCol w:w="899"/>
        <w:gridCol w:w="1134"/>
        <w:gridCol w:w="1134"/>
        <w:gridCol w:w="915"/>
        <w:gridCol w:w="902"/>
        <w:gridCol w:w="2866"/>
        <w:gridCol w:w="992"/>
        <w:gridCol w:w="4394"/>
      </w:tblGrid>
      <w:tr w:rsidR="0077582E" w:rsidRPr="000D26D5" w:rsidTr="00157357">
        <w:trPr>
          <w:trHeight w:val="697"/>
        </w:trPr>
        <w:tc>
          <w:tcPr>
            <w:tcW w:w="832" w:type="dxa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0D26D5">
              <w:rPr>
                <w:rFonts w:ascii="宋体" w:hAnsi="宋体" w:hint="eastAsia"/>
                <w:b/>
                <w:sz w:val="24"/>
              </w:rPr>
              <w:t>岗位代码</w:t>
            </w:r>
          </w:p>
        </w:tc>
        <w:tc>
          <w:tcPr>
            <w:tcW w:w="1560" w:type="dxa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0D26D5">
              <w:rPr>
                <w:rFonts w:ascii="宋体" w:hAnsi="宋体" w:hint="eastAsia"/>
                <w:b/>
                <w:sz w:val="24"/>
              </w:rPr>
              <w:t>岗位名称</w:t>
            </w:r>
          </w:p>
        </w:tc>
        <w:tc>
          <w:tcPr>
            <w:tcW w:w="899" w:type="dxa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0D26D5">
              <w:rPr>
                <w:rFonts w:ascii="宋体" w:hAnsi="宋体" w:hint="eastAsia"/>
                <w:b/>
                <w:sz w:val="24"/>
              </w:rPr>
              <w:t>岗位</w:t>
            </w:r>
          </w:p>
          <w:p w:rsidR="0077582E" w:rsidRPr="000D26D5" w:rsidRDefault="0077582E" w:rsidP="00157357">
            <w:pPr>
              <w:spacing w:line="2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0D26D5">
              <w:rPr>
                <w:rFonts w:ascii="宋体" w:hAnsi="宋体" w:hint="eastAsia"/>
                <w:b/>
                <w:sz w:val="24"/>
              </w:rPr>
              <w:t>类别</w:t>
            </w:r>
          </w:p>
        </w:tc>
        <w:tc>
          <w:tcPr>
            <w:tcW w:w="1134" w:type="dxa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0D26D5">
              <w:rPr>
                <w:rFonts w:ascii="宋体" w:hAnsi="宋体" w:hint="eastAsia"/>
                <w:b/>
                <w:sz w:val="24"/>
              </w:rPr>
              <w:t>岗位</w:t>
            </w:r>
          </w:p>
          <w:p w:rsidR="0077582E" w:rsidRPr="000D26D5" w:rsidRDefault="0077582E" w:rsidP="0077582E">
            <w:pPr>
              <w:spacing w:line="260" w:lineRule="exact"/>
              <w:ind w:leftChars="-163" w:left="-359" w:firstLineChars="142" w:firstLine="341"/>
              <w:jc w:val="center"/>
              <w:rPr>
                <w:rFonts w:ascii="宋体" w:hAnsi="宋体" w:hint="eastAsia"/>
                <w:b/>
                <w:sz w:val="24"/>
              </w:rPr>
            </w:pPr>
            <w:r w:rsidRPr="000D26D5">
              <w:rPr>
                <w:rFonts w:ascii="宋体" w:hAnsi="宋体" w:hint="eastAsia"/>
                <w:b/>
                <w:sz w:val="24"/>
              </w:rPr>
              <w:t>等级</w:t>
            </w:r>
          </w:p>
        </w:tc>
        <w:tc>
          <w:tcPr>
            <w:tcW w:w="1134" w:type="dxa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0D26D5">
              <w:rPr>
                <w:rFonts w:ascii="宋体" w:hAnsi="宋体" w:hint="eastAsia"/>
                <w:b/>
                <w:sz w:val="24"/>
              </w:rPr>
              <w:t>招聘</w:t>
            </w:r>
          </w:p>
          <w:p w:rsidR="0077582E" w:rsidRPr="000D26D5" w:rsidRDefault="0077582E" w:rsidP="00157357">
            <w:pPr>
              <w:spacing w:line="2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0D26D5">
              <w:rPr>
                <w:rFonts w:ascii="宋体" w:hAnsi="宋体" w:hint="eastAsia"/>
                <w:b/>
                <w:sz w:val="24"/>
              </w:rPr>
              <w:t>对象</w:t>
            </w:r>
          </w:p>
        </w:tc>
        <w:tc>
          <w:tcPr>
            <w:tcW w:w="915" w:type="dxa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0D26D5">
              <w:rPr>
                <w:rFonts w:ascii="宋体" w:hAnsi="宋体" w:hint="eastAsia"/>
                <w:b/>
                <w:sz w:val="24"/>
              </w:rPr>
              <w:t>招聘</w:t>
            </w:r>
          </w:p>
          <w:p w:rsidR="0077582E" w:rsidRPr="000D26D5" w:rsidRDefault="0077582E" w:rsidP="00157357">
            <w:pPr>
              <w:spacing w:line="2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0D26D5">
              <w:rPr>
                <w:rFonts w:ascii="宋体" w:hAnsi="宋体" w:hint="eastAsia"/>
                <w:b/>
                <w:sz w:val="24"/>
              </w:rPr>
              <w:t>人数</w:t>
            </w:r>
          </w:p>
        </w:tc>
        <w:tc>
          <w:tcPr>
            <w:tcW w:w="902" w:type="dxa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0D26D5">
              <w:rPr>
                <w:rFonts w:ascii="宋体" w:hAnsi="宋体" w:hint="eastAsia"/>
                <w:b/>
                <w:sz w:val="24"/>
              </w:rPr>
              <w:t>开考比例</w:t>
            </w:r>
          </w:p>
        </w:tc>
        <w:tc>
          <w:tcPr>
            <w:tcW w:w="2866" w:type="dxa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0D26D5">
              <w:rPr>
                <w:rFonts w:ascii="宋体" w:hAnsi="宋体" w:hint="eastAsia"/>
                <w:b/>
                <w:sz w:val="24"/>
              </w:rPr>
              <w:t>专</w:t>
            </w:r>
            <w:r w:rsidRPr="000D26D5"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0D26D5">
              <w:rPr>
                <w:rFonts w:ascii="宋体" w:hAnsi="宋体" w:hint="eastAsia"/>
                <w:b/>
                <w:sz w:val="24"/>
              </w:rPr>
              <w:t>业</w:t>
            </w:r>
          </w:p>
        </w:tc>
        <w:tc>
          <w:tcPr>
            <w:tcW w:w="992" w:type="dxa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0D26D5"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0D26D5">
              <w:rPr>
                <w:rFonts w:ascii="宋体" w:hAnsi="宋体" w:hint="eastAsia"/>
                <w:b/>
                <w:sz w:val="24"/>
              </w:rPr>
              <w:t>其他条件</w:t>
            </w:r>
          </w:p>
        </w:tc>
      </w:tr>
      <w:tr w:rsidR="0077582E" w:rsidRPr="000D26D5" w:rsidTr="00157357">
        <w:trPr>
          <w:trHeight w:val="6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助教二级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专技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12级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不限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3:1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兵工宇航类</w:t>
            </w:r>
          </w:p>
          <w:p w:rsidR="0077582E" w:rsidRPr="000D26D5" w:rsidRDefault="0077582E" w:rsidP="00157357">
            <w:pPr>
              <w:spacing w:line="260" w:lineRule="exact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基础理学类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研究生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本科阶段须具备以下任一专业：飞行器设计与工程、飞行器动力工程、飞行器制造工程、航空航天工程、工程力学与航天航空工程、飞行技术、飞行器质量与可靠性、飞行器适航技术</w:t>
            </w:r>
          </w:p>
        </w:tc>
      </w:tr>
      <w:tr w:rsidR="0077582E" w:rsidRPr="000D26D5" w:rsidTr="00157357">
        <w:trPr>
          <w:trHeight w:val="6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助教二级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专技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12级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不限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3:1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rPr>
                <w:rFonts w:ascii="仿宋" w:eastAsia="仿宋" w:hAnsi="仿宋" w:cs="宋体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机械电子工程，控制科学与工程，控制理论与控制工程，控制工程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研究生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77582E" w:rsidRPr="000D26D5" w:rsidTr="00157357">
        <w:trPr>
          <w:trHeight w:val="6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助教二级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专技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12级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不限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3:1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rPr>
                <w:rFonts w:ascii="仿宋" w:eastAsia="仿宋" w:hAnsi="仿宋" w:cs="宋体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建筑工程类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研究生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77582E" w:rsidRPr="000D26D5" w:rsidTr="00157357">
        <w:trPr>
          <w:trHeight w:val="6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助教二级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专技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12级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不限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3:1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rPr>
                <w:rFonts w:ascii="仿宋" w:eastAsia="仿宋" w:hAnsi="仿宋" w:cs="宋体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车辆工程、载运工具运用工程、动力机械及工程、机械工程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研究生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77582E" w:rsidRPr="000D26D5" w:rsidTr="00157357">
        <w:trPr>
          <w:trHeight w:val="6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助教二级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专技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12级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不限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3:1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rPr>
                <w:rFonts w:ascii="仿宋" w:eastAsia="仿宋" w:hAnsi="仿宋" w:cs="宋体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机械电子工程、交通运输规划与管理、交通信息工程及控制、交通运输工程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研究生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77582E" w:rsidRPr="000D26D5" w:rsidTr="00157357">
        <w:trPr>
          <w:trHeight w:val="6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助教二级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专技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12级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不限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3:1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rPr>
                <w:rFonts w:ascii="仿宋" w:eastAsia="仿宋" w:hAnsi="仿宋" w:cs="宋体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电机与电器、电气工程、电力电子与电力传动、控制工程、检测技术与自动</w:t>
            </w:r>
            <w:r w:rsidRPr="000D26D5">
              <w:rPr>
                <w:rFonts w:ascii="仿宋" w:eastAsia="仿宋" w:hAnsi="仿宋" w:hint="eastAsia"/>
                <w:sz w:val="24"/>
              </w:rPr>
              <w:lastRenderedPageBreak/>
              <w:t>化装置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lastRenderedPageBreak/>
              <w:t>研究生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</w:tr>
      <w:tr w:rsidR="0077582E" w:rsidRPr="000D26D5" w:rsidTr="00157357">
        <w:trPr>
          <w:trHeight w:val="6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lastRenderedPageBreak/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助教二级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专技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12级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不限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3:1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rPr>
                <w:rFonts w:ascii="仿宋" w:eastAsia="仿宋" w:hAnsi="仿宋" w:cs="宋体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会计、会计学、会计硕士、财务管理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研究生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</w:tr>
      <w:tr w:rsidR="0077582E" w:rsidRPr="000D26D5" w:rsidTr="00157357">
        <w:trPr>
          <w:trHeight w:val="6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助教二级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专技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12级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不限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3:1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rPr>
                <w:rFonts w:ascii="仿宋" w:eastAsia="仿宋" w:hAnsi="仿宋" w:cs="宋体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思想政治教育、马克思主义中国化研究、中共党史、马克思主义理论、马克思主义理论与思想政治教育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研究生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中共党员</w:t>
            </w:r>
          </w:p>
        </w:tc>
      </w:tr>
      <w:tr w:rsidR="0077582E" w:rsidRPr="000D26D5" w:rsidTr="00157357">
        <w:trPr>
          <w:trHeight w:val="6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助教二级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专技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12级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不限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3:1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rPr>
                <w:rFonts w:ascii="仿宋" w:eastAsia="仿宋" w:hAnsi="仿宋" w:cs="宋体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车辆工程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研究生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77582E" w:rsidRPr="000D26D5" w:rsidTr="00157357">
        <w:trPr>
          <w:trHeight w:val="6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助教二级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专技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12级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不限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3:1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rPr>
                <w:rFonts w:ascii="仿宋" w:eastAsia="仿宋" w:hAnsi="仿宋" w:cs="宋体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计算机（大类）类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研究生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77582E" w:rsidRPr="000D26D5" w:rsidTr="00157357">
        <w:trPr>
          <w:trHeight w:val="6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助教二级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专技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12级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不限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3:1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美术、美术学</w:t>
            </w:r>
          </w:p>
          <w:p w:rsidR="0077582E" w:rsidRPr="000D26D5" w:rsidRDefault="0077582E" w:rsidP="00157357">
            <w:pPr>
              <w:rPr>
                <w:rFonts w:ascii="仿宋" w:eastAsia="仿宋" w:hAnsi="仿宋" w:cs="宋体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设计艺术学、艺术设计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研究生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77582E" w:rsidRPr="000D26D5" w:rsidTr="00157357">
        <w:trPr>
          <w:trHeight w:val="6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助教二级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专技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12级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不限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3:1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rPr>
                <w:rFonts w:ascii="仿宋" w:eastAsia="仿宋" w:hAnsi="仿宋" w:cs="宋体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基础数学、计算数学、应用数学、概率论与数理统计、课程与教学论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研究生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课程与教学论专业研究方向为数学</w:t>
            </w:r>
          </w:p>
        </w:tc>
      </w:tr>
      <w:tr w:rsidR="0077582E" w:rsidRPr="000D26D5" w:rsidTr="00157357">
        <w:trPr>
          <w:trHeight w:val="6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助教二级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专技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12级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不限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3:1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rPr>
                <w:rFonts w:ascii="仿宋" w:eastAsia="仿宋" w:hAnsi="仿宋" w:cs="宋体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英语语言文学、学科教学（英语）、课程与教学论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研究生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课程与教学论专业研究方向为英语</w:t>
            </w:r>
          </w:p>
        </w:tc>
      </w:tr>
      <w:tr w:rsidR="0077582E" w:rsidRPr="000D26D5" w:rsidTr="00157357">
        <w:trPr>
          <w:trHeight w:val="6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助教二级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专技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12级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不限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3:1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rPr>
                <w:rFonts w:ascii="仿宋" w:eastAsia="仿宋" w:hAnsi="仿宋" w:cs="宋体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学科教学（语文）、各类师范专业（语文）、语言学及应用语言学、中国语</w:t>
            </w:r>
            <w:r w:rsidRPr="000D26D5">
              <w:rPr>
                <w:rFonts w:ascii="仿宋" w:eastAsia="仿宋" w:hAnsi="仿宋" w:hint="eastAsia"/>
                <w:sz w:val="24"/>
              </w:rPr>
              <w:lastRenderedPageBreak/>
              <w:t>言文学、课程与教学论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lastRenderedPageBreak/>
              <w:t>研究生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课程与教学论专业研究方向为语文</w:t>
            </w:r>
          </w:p>
        </w:tc>
      </w:tr>
      <w:tr w:rsidR="0077582E" w:rsidRPr="000D26D5" w:rsidTr="00157357">
        <w:trPr>
          <w:trHeight w:val="6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lastRenderedPageBreak/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助理工程师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专技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12级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不限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3:1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rPr>
                <w:rFonts w:ascii="仿宋" w:eastAsia="仿宋" w:hAnsi="仿宋" w:cs="宋体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教育技术学、广播电视艺术学、计算机技术、计算机科学与技术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研究生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77582E" w:rsidRPr="000D26D5" w:rsidTr="00157357">
        <w:trPr>
          <w:trHeight w:val="6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助理工程师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专技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12级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不限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3:1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rPr>
                <w:rFonts w:ascii="仿宋" w:eastAsia="仿宋" w:hAnsi="仿宋" w:cs="宋体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建筑设计及其理论、建筑技术科学、结构工程、通风及空调工程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研究生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77582E" w:rsidRPr="000D26D5" w:rsidTr="00157357">
        <w:trPr>
          <w:trHeight w:val="6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bookmarkStart w:id="0" w:name="_Hlk413245728"/>
            <w:r w:rsidRPr="000D26D5">
              <w:rPr>
                <w:rFonts w:ascii="仿宋" w:eastAsia="仿宋" w:hAnsi="仿宋" w:hint="eastAsia"/>
                <w:sz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讲师三级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专技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10级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不限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1:1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rPr>
                <w:rFonts w:ascii="仿宋" w:eastAsia="仿宋" w:hAnsi="仿宋" w:cs="宋体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机械工程类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博士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77582E" w:rsidRPr="000D26D5" w:rsidTr="00157357">
        <w:trPr>
          <w:trHeight w:val="6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讲师三级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专技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10级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不限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1:1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rPr>
                <w:rFonts w:ascii="仿宋" w:eastAsia="仿宋" w:hAnsi="仿宋" w:cs="宋体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机电控制类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博士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77582E" w:rsidRPr="000D26D5" w:rsidTr="00157357">
        <w:trPr>
          <w:trHeight w:val="6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讲师三级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专技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10级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不限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1:1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rPr>
                <w:rFonts w:ascii="仿宋" w:eastAsia="仿宋" w:hAnsi="仿宋" w:cs="宋体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计算机（大类）类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博士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77582E" w:rsidRPr="000D26D5" w:rsidTr="00157357">
        <w:trPr>
          <w:trHeight w:val="6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讲师三级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专技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10级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不限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1:1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rPr>
                <w:rFonts w:ascii="仿宋" w:eastAsia="仿宋" w:hAnsi="仿宋" w:cs="宋体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建筑工程类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博士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77582E" w:rsidRPr="000D26D5" w:rsidTr="00157357">
        <w:trPr>
          <w:trHeight w:val="6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讲师三级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专技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10级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不限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1:1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rPr>
                <w:rFonts w:ascii="仿宋" w:eastAsia="仿宋" w:hAnsi="仿宋" w:cs="宋体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交通工程类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博士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77582E" w:rsidRPr="000D26D5" w:rsidTr="00157357">
        <w:trPr>
          <w:trHeight w:val="6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讲师三级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专技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10级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不限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1:1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rPr>
                <w:rFonts w:ascii="仿宋" w:eastAsia="仿宋" w:hAnsi="仿宋" w:cs="宋体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基础理学类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博士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本科和研究生阶段所学专业为建筑工程类</w:t>
            </w:r>
          </w:p>
        </w:tc>
      </w:tr>
      <w:tr w:rsidR="0077582E" w:rsidRPr="000D26D5" w:rsidTr="00157357">
        <w:trPr>
          <w:trHeight w:val="6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讲师三级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专技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10级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不限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1:1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电子信息类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博士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77582E" w:rsidRPr="000D26D5" w:rsidTr="00157357">
        <w:trPr>
          <w:trHeight w:val="6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讲师三级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专技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10级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不限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1:1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rPr>
                <w:rFonts w:ascii="仿宋" w:eastAsia="仿宋" w:hAnsi="仿宋" w:cs="宋体"/>
                <w:sz w:val="24"/>
              </w:rPr>
            </w:pPr>
            <w:r w:rsidRPr="000D26D5">
              <w:rPr>
                <w:rFonts w:ascii="仿宋" w:eastAsia="仿宋" w:hAnsi="仿宋" w:cs="宋体" w:hint="eastAsia"/>
                <w:sz w:val="24"/>
              </w:rPr>
              <w:t>能源动力类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博士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77582E" w:rsidRPr="000D26D5" w:rsidTr="00157357">
        <w:trPr>
          <w:trHeight w:val="6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lastRenderedPageBreak/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讲师三级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专技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10级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不限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1:1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rPr>
                <w:rFonts w:ascii="仿宋" w:eastAsia="仿宋" w:hAnsi="仿宋" w:cs="宋体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工商管理类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博士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77582E" w:rsidRPr="000D26D5" w:rsidTr="00157357">
        <w:trPr>
          <w:trHeight w:val="6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讲师三级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专技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10级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不限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1:1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rPr>
                <w:rFonts w:ascii="仿宋" w:eastAsia="仿宋" w:hAnsi="仿宋" w:cs="宋体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英语语言文学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0D26D5">
              <w:rPr>
                <w:rFonts w:ascii="仿宋" w:eastAsia="仿宋" w:hAnsi="仿宋" w:hint="eastAsia"/>
                <w:sz w:val="24"/>
              </w:rPr>
              <w:t>博士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2E" w:rsidRPr="000D26D5" w:rsidRDefault="0077582E" w:rsidP="0015735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</w:tr>
    </w:tbl>
    <w:bookmarkEnd w:id="0"/>
    <w:p w:rsidR="0077582E" w:rsidRPr="000D26D5" w:rsidRDefault="0077582E" w:rsidP="0077582E">
      <w:pPr>
        <w:spacing w:line="600" w:lineRule="exact"/>
        <w:ind w:leftChars="-257" w:left="-565"/>
        <w:rPr>
          <w:rFonts w:ascii="宋体" w:hAnsi="宋体" w:hint="eastAsia"/>
          <w:sz w:val="30"/>
          <w:szCs w:val="30"/>
        </w:rPr>
        <w:sectPr w:rsidR="0077582E" w:rsidRPr="000D26D5" w:rsidSect="00005E42">
          <w:footerReference w:type="even" r:id="rId6"/>
          <w:footerReference w:type="default" r:id="rId7"/>
          <w:pgSz w:w="16838" w:h="11906" w:orient="landscape"/>
          <w:pgMar w:top="1588" w:right="1814" w:bottom="1588" w:left="1814" w:header="851" w:footer="992" w:gutter="0"/>
          <w:cols w:space="425"/>
          <w:docGrid w:type="linesAndChars" w:linePitch="312"/>
        </w:sectPr>
      </w:pPr>
      <w:r w:rsidRPr="000D26D5">
        <w:rPr>
          <w:rFonts w:ascii="宋体" w:hAnsi="宋体" w:cs="宋体" w:hint="eastAsia"/>
          <w:szCs w:val="21"/>
        </w:rPr>
        <w:t>注：专业参照《江苏省公务员招录考试专业参考目录（</w:t>
      </w:r>
      <w:r w:rsidRPr="000D26D5">
        <w:rPr>
          <w:rFonts w:ascii="宋体" w:hAnsi="宋体" w:cs="宋体" w:hint="eastAsia"/>
          <w:szCs w:val="21"/>
        </w:rPr>
        <w:t>2019</w:t>
      </w:r>
      <w:r w:rsidRPr="000D26D5">
        <w:rPr>
          <w:rFonts w:ascii="宋体" w:hAnsi="宋体" w:cs="宋体" w:hint="eastAsia"/>
          <w:szCs w:val="21"/>
        </w:rPr>
        <w:t>）》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9AB" w:rsidRDefault="00E219AB" w:rsidP="0077582E">
      <w:pPr>
        <w:spacing w:after="0"/>
      </w:pPr>
      <w:r>
        <w:separator/>
      </w:r>
    </w:p>
  </w:endnote>
  <w:endnote w:type="continuationSeparator" w:id="0">
    <w:p w:rsidR="00E219AB" w:rsidRDefault="00E219AB" w:rsidP="0077582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2E" w:rsidRDefault="0077582E" w:rsidP="007925D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582E" w:rsidRDefault="0077582E" w:rsidP="009911F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2E" w:rsidRDefault="0077582E" w:rsidP="007925D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7582E" w:rsidRDefault="0077582E" w:rsidP="009911F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9AB" w:rsidRDefault="00E219AB" w:rsidP="0077582E">
      <w:pPr>
        <w:spacing w:after="0"/>
      </w:pPr>
      <w:r>
        <w:separator/>
      </w:r>
    </w:p>
  </w:footnote>
  <w:footnote w:type="continuationSeparator" w:id="0">
    <w:p w:rsidR="00E219AB" w:rsidRDefault="00E219AB" w:rsidP="0077582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725FA"/>
    <w:rsid w:val="003D37D8"/>
    <w:rsid w:val="00426133"/>
    <w:rsid w:val="004358AB"/>
    <w:rsid w:val="0077582E"/>
    <w:rsid w:val="008B7726"/>
    <w:rsid w:val="00D31D50"/>
    <w:rsid w:val="00E21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582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582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77582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7582E"/>
    <w:rPr>
      <w:rFonts w:ascii="Tahoma" w:hAnsi="Tahoma"/>
      <w:sz w:val="18"/>
      <w:szCs w:val="18"/>
    </w:rPr>
  </w:style>
  <w:style w:type="character" w:styleId="a5">
    <w:name w:val="page number"/>
    <w:basedOn w:val="a0"/>
    <w:rsid w:val="007758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2019-03-11T07:38:00Z</dcterms:modified>
</cp:coreProperties>
</file>