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87B" w:rsidRPr="0062087B" w:rsidRDefault="0062087B" w:rsidP="0062087B">
      <w:pPr>
        <w:widowControl/>
        <w:shd w:val="clear" w:color="auto" w:fill="FFFFFF"/>
        <w:spacing w:after="180" w:line="384" w:lineRule="atLeast"/>
        <w:jc w:val="center"/>
        <w:rPr>
          <w:rFonts w:ascii="微软雅黑" w:eastAsia="微软雅黑" w:hAnsi="微软雅黑" w:cs="宋体"/>
          <w:b/>
          <w:color w:val="555555"/>
          <w:kern w:val="0"/>
          <w:sz w:val="19"/>
          <w:szCs w:val="19"/>
        </w:rPr>
      </w:pPr>
      <w:r w:rsidRPr="0062087B">
        <w:rPr>
          <w:rFonts w:ascii="微软雅黑" w:eastAsia="微软雅黑" w:hAnsi="微软雅黑" w:cs="宋体" w:hint="eastAsia"/>
          <w:b/>
          <w:color w:val="555555"/>
          <w:kern w:val="0"/>
          <w:sz w:val="19"/>
          <w:szCs w:val="19"/>
        </w:rPr>
        <w:t>柳州铁道职业技术学院招聘工作人员专业核心课程相同举证审批表</w:t>
      </w:r>
    </w:p>
    <w:tbl>
      <w:tblPr>
        <w:tblW w:w="869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9"/>
        <w:gridCol w:w="834"/>
        <w:gridCol w:w="1209"/>
        <w:gridCol w:w="1299"/>
        <w:gridCol w:w="1213"/>
        <w:gridCol w:w="2952"/>
      </w:tblGrid>
      <w:tr w:rsidR="0062087B" w:rsidRPr="0062087B" w:rsidTr="0062087B">
        <w:trPr>
          <w:trHeight w:val="983"/>
          <w:jc w:val="center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姓名</w:t>
            </w:r>
          </w:p>
        </w:tc>
        <w:tc>
          <w:tcPr>
            <w:tcW w:w="3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性别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62087B" w:rsidRPr="0062087B" w:rsidTr="0062087B">
        <w:trPr>
          <w:trHeight w:val="1965"/>
          <w:jc w:val="center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报考</w:t>
            </w:r>
          </w:p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岗位</w:t>
            </w:r>
          </w:p>
        </w:tc>
        <w:tc>
          <w:tcPr>
            <w:tcW w:w="2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岗位专业要求</w:t>
            </w:r>
          </w:p>
        </w:tc>
        <w:tc>
          <w:tcPr>
            <w:tcW w:w="4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62087B" w:rsidRPr="0062087B" w:rsidTr="0062087B">
        <w:trPr>
          <w:trHeight w:val="1001"/>
          <w:jc w:val="center"/>
        </w:trPr>
        <w:tc>
          <w:tcPr>
            <w:tcW w:w="11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报考人员</w:t>
            </w:r>
          </w:p>
        </w:tc>
        <w:tc>
          <w:tcPr>
            <w:tcW w:w="2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毕业院校</w:t>
            </w:r>
          </w:p>
        </w:tc>
        <w:tc>
          <w:tcPr>
            <w:tcW w:w="54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62087B" w:rsidRPr="0062087B" w:rsidTr="0062087B">
        <w:trPr>
          <w:trHeight w:val="22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2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所学专业名称</w:t>
            </w:r>
          </w:p>
        </w:tc>
        <w:tc>
          <w:tcPr>
            <w:tcW w:w="54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62087B" w:rsidRPr="0062087B" w:rsidTr="0062087B">
        <w:trPr>
          <w:trHeight w:val="22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所学核心课程</w:t>
            </w:r>
          </w:p>
        </w:tc>
        <w:tc>
          <w:tcPr>
            <w:tcW w:w="6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62087B" w:rsidRPr="0062087B" w:rsidTr="0062087B">
        <w:trPr>
          <w:trHeight w:val="983"/>
          <w:jc w:val="center"/>
        </w:trPr>
        <w:tc>
          <w:tcPr>
            <w:tcW w:w="11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举证相近专业</w:t>
            </w:r>
          </w:p>
        </w:tc>
        <w:tc>
          <w:tcPr>
            <w:tcW w:w="2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对比学校</w:t>
            </w:r>
          </w:p>
        </w:tc>
        <w:tc>
          <w:tcPr>
            <w:tcW w:w="54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62087B" w:rsidRPr="0062087B" w:rsidTr="0062087B">
        <w:trPr>
          <w:trHeight w:val="22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20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相近专业名称</w:t>
            </w:r>
          </w:p>
        </w:tc>
        <w:tc>
          <w:tcPr>
            <w:tcW w:w="54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62087B" w:rsidRPr="0062087B" w:rsidTr="0062087B">
        <w:trPr>
          <w:trHeight w:val="227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相近专业核心课程</w:t>
            </w:r>
          </w:p>
        </w:tc>
        <w:tc>
          <w:tcPr>
            <w:tcW w:w="66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62087B" w:rsidRPr="0062087B" w:rsidTr="0062087B">
        <w:trPr>
          <w:trHeight w:val="1965"/>
          <w:jc w:val="center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审核单位意见</w:t>
            </w:r>
          </w:p>
        </w:tc>
        <w:tc>
          <w:tcPr>
            <w:tcW w:w="33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审批单位意见</w:t>
            </w:r>
          </w:p>
        </w:tc>
        <w:tc>
          <w:tcPr>
            <w:tcW w:w="29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62087B" w:rsidRPr="0062087B" w:rsidTr="0062087B">
        <w:trPr>
          <w:trHeight w:val="983"/>
          <w:jc w:val="center"/>
        </w:trPr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62087B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备注</w:t>
            </w:r>
          </w:p>
        </w:tc>
        <w:tc>
          <w:tcPr>
            <w:tcW w:w="750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87B" w:rsidRPr="0062087B" w:rsidRDefault="0062087B" w:rsidP="0062087B">
            <w:pPr>
              <w:widowControl/>
              <w:spacing w:line="384" w:lineRule="atLeast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</w:tbl>
    <w:p w:rsidR="00696464" w:rsidRPr="0062087B" w:rsidRDefault="0062087B" w:rsidP="0062087B">
      <w:pPr>
        <w:widowControl/>
        <w:shd w:val="clear" w:color="auto" w:fill="FFFFFF"/>
        <w:spacing w:after="180" w:line="384" w:lineRule="atLeast"/>
        <w:jc w:val="left"/>
        <w:rPr>
          <w:rFonts w:ascii="微软雅黑" w:eastAsia="微软雅黑" w:hAnsi="微软雅黑" w:cs="宋体"/>
          <w:color w:val="555555"/>
          <w:kern w:val="0"/>
          <w:sz w:val="19"/>
          <w:szCs w:val="19"/>
        </w:rPr>
      </w:pPr>
      <w:r w:rsidRPr="0062087B">
        <w:rPr>
          <w:rFonts w:ascii="微软雅黑" w:eastAsia="微软雅黑" w:hAnsi="微软雅黑" w:cs="宋体" w:hint="eastAsia"/>
          <w:color w:val="555555"/>
          <w:kern w:val="0"/>
          <w:sz w:val="19"/>
          <w:szCs w:val="19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 w:rsidR="00696464" w:rsidRPr="0062087B" w:rsidSect="0069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087B"/>
    <w:rsid w:val="0062087B"/>
    <w:rsid w:val="00696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8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2019-03-18T05:38:00Z</dcterms:created>
  <dcterms:modified xsi:type="dcterms:W3CDTF">2019-03-18T05:39:00Z</dcterms:modified>
</cp:coreProperties>
</file>