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附件二</w:t>
      </w:r>
    </w:p>
    <w:p>
      <w:pPr>
        <w:widowControl/>
        <w:jc w:val="center"/>
        <w:textAlignment w:val="center"/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  <w:lang w:bidi="ar"/>
        </w:rPr>
        <w:t>德宏职业学院2019年考核“选优”招聘教师报名登记汇总表</w:t>
      </w:r>
    </w:p>
    <w:p>
      <w:pPr>
        <w:rPr>
          <w:rFonts w:hint="eastAsia"/>
          <w:color w:val="000000"/>
        </w:rPr>
      </w:pPr>
      <w:r>
        <w:rPr>
          <w:rFonts w:hint="eastAsia" w:ascii="楷体" w:hAnsi="楷体" w:eastAsia="楷体" w:cs="楷体"/>
          <w:b/>
          <w:color w:val="000000"/>
          <w:kern w:val="0"/>
          <w:sz w:val="24"/>
          <w:lang w:bidi="ar"/>
        </w:rPr>
        <w:t xml:space="preserve">                                                                                      填报时间：    年     月    日</w:t>
      </w:r>
      <w:r>
        <w:rPr>
          <w:rFonts w:hint="eastAsia"/>
          <w:color w:val="000000"/>
        </w:rPr>
        <w:t xml:space="preserve">  </w:t>
      </w:r>
    </w:p>
    <w:tbl>
      <w:tblPr>
        <w:tblStyle w:val="3"/>
        <w:tblpPr w:leftFromText="180" w:rightFromText="180" w:vertAnchor="text" w:horzAnchor="page" w:tblpXSpec="center" w:tblpY="94"/>
        <w:tblOverlap w:val="never"/>
        <w:tblW w:w="1582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2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出生日期(格式：1997.02.18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学历（硕士研究生、一本、二本、三本）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毕业大学及学院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第一学位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第二学位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45B34"/>
    <w:rsid w:val="5DA45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2019-03-09T10:09:00Z</dcterms:created>
  <dc:creator>Magic灬星辰</dc:creator>
  <cp:lastModifiedBy>Magic灬星辰</cp:lastModifiedBy>
  <dcterms:modified xsi:type="dcterms:W3CDTF">2019-03-09T10:09:41Z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