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ind w:right="2707"/>
        <w:jc w:val="center"/>
        <w:rPr>
          <w:rFonts w:hint="eastAsia" w:ascii="黑体" w:eastAsia="黑体"/>
          <w:b/>
          <w:sz w:val="43"/>
        </w:rPr>
      </w:pPr>
      <w:r>
        <w:rPr>
          <w:sz w:val="40"/>
          <w:szCs w:val="40"/>
        </w:rPr>
        <w:drawing>
          <wp:anchor distT="0" distB="0" distL="0" distR="0" simplePos="0" relativeHeight="251413504" behindDoc="1" locked="0" layoutInCell="1" allowOverlap="1">
            <wp:simplePos x="0" y="0"/>
            <wp:positionH relativeFrom="page">
              <wp:posOffset>2941955</wp:posOffset>
            </wp:positionH>
            <wp:positionV relativeFrom="page">
              <wp:posOffset>5413375</wp:posOffset>
            </wp:positionV>
            <wp:extent cx="8255" cy="10801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1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drawing>
          <wp:anchor distT="0" distB="0" distL="0" distR="0" simplePos="0" relativeHeight="251414528" behindDoc="1" locked="0" layoutInCell="1" allowOverlap="1">
            <wp:simplePos x="0" y="0"/>
            <wp:positionH relativeFrom="page">
              <wp:posOffset>3239135</wp:posOffset>
            </wp:positionH>
            <wp:positionV relativeFrom="page">
              <wp:posOffset>5344795</wp:posOffset>
            </wp:positionV>
            <wp:extent cx="1804035" cy="12338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244" cy="123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drawing>
          <wp:anchor distT="0" distB="0" distL="0" distR="0" simplePos="0" relativeHeight="251415552" behindDoc="1" locked="0" layoutInCell="1" allowOverlap="1">
            <wp:simplePos x="0" y="0"/>
            <wp:positionH relativeFrom="page">
              <wp:posOffset>5610860</wp:posOffset>
            </wp:positionH>
            <wp:positionV relativeFrom="page">
              <wp:posOffset>5462905</wp:posOffset>
            </wp:positionV>
            <wp:extent cx="988060" cy="98425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076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40"/>
          <w:szCs w:val="40"/>
          <w:lang w:eastAsia="zh-CN"/>
        </w:rPr>
        <w:t>附件</w:t>
      </w:r>
      <w:r>
        <w:rPr>
          <w:rFonts w:hint="eastAsia"/>
          <w:sz w:val="40"/>
          <w:szCs w:val="40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黑体" w:eastAsia="黑体"/>
          <w:b/>
          <w:sz w:val="43"/>
        </w:rPr>
        <w:t>教育部学籍在线验证报告</w:t>
      </w:r>
      <w:bookmarkStart w:id="0" w:name="_GoBack"/>
      <w:bookmarkEnd w:id="0"/>
    </w:p>
    <w:p>
      <w:pPr>
        <w:pStyle w:val="2"/>
        <w:spacing w:before="259"/>
        <w:ind w:left="2643" w:right="2643"/>
        <w:jc w:val="center"/>
      </w:pPr>
      <w:r>
        <w:t>更新日期：2019年3月26日</w:t>
      </w: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0"/>
        </w:rPr>
      </w:pPr>
    </w:p>
    <w:tbl>
      <w:tblPr>
        <w:tblStyle w:val="3"/>
        <w:tblW w:w="9900" w:type="dxa"/>
        <w:tblInd w:w="135" w:type="dxa"/>
        <w:tblBorders>
          <w:top w:val="thickThinMediumGap" w:color="000000" w:sz="4" w:space="0"/>
          <w:left w:val="thickThinMediumGap" w:color="000000" w:sz="4" w:space="0"/>
          <w:bottom w:val="thickThinMediumGap" w:color="000000" w:sz="4" w:space="0"/>
          <w:right w:val="thickThinMediumGap" w:color="000000" w:sz="4" w:space="0"/>
          <w:insideH w:val="thickThinMediumGap" w:color="000000" w:sz="4" w:space="0"/>
          <w:insideV w:val="thickThinMediumGap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000"/>
        <w:gridCol w:w="1320"/>
        <w:gridCol w:w="2000"/>
        <w:gridCol w:w="880"/>
        <w:gridCol w:w="1340"/>
        <w:gridCol w:w="1480"/>
      </w:tblGrid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8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/>
              <w:rPr>
                <w:rFonts w:ascii="黑体"/>
                <w:sz w:val="19"/>
              </w:rPr>
            </w:pPr>
          </w:p>
          <w:p>
            <w:pPr>
              <w:pStyle w:val="7"/>
              <w:spacing w:before="0"/>
              <w:ind w:left="175" w:right="125"/>
              <w:jc w:val="center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姓名</w:t>
            </w:r>
          </w:p>
        </w:tc>
        <w:tc>
          <w:tcPr>
            <w:tcW w:w="75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2"/>
              <w:jc w:val="center"/>
              <w:rPr>
                <w:rFonts w:ascii="黑体"/>
                <w:sz w:val="3"/>
              </w:rPr>
            </w:pPr>
          </w:p>
          <w:p>
            <w:pPr>
              <w:pStyle w:val="7"/>
              <w:spacing w:before="0"/>
              <w:ind w:right="-72" w:firstLine="300" w:firstLineChars="100"/>
              <w:jc w:val="both"/>
              <w:rPr>
                <w:rFonts w:hint="eastAsia" w:ascii="黑体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eastAsia="zh-CN"/>
              </w:rPr>
              <w:t>张三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before="9"/>
              <w:jc w:val="center"/>
              <w:rPr>
                <w:rFonts w:ascii="黑体"/>
                <w:sz w:val="2"/>
              </w:rPr>
            </w:pPr>
          </w:p>
          <w:p>
            <w:pPr>
              <w:pStyle w:val="7"/>
              <w:spacing w:before="0"/>
              <w:ind w:left="15" w:right="-44"/>
              <w:jc w:val="center"/>
              <w:rPr>
                <w:rFonts w:hint="eastAsia" w:ascii="黑体"/>
                <w:sz w:val="48"/>
                <w:szCs w:val="48"/>
                <w:lang w:eastAsia="zh-CN"/>
              </w:rPr>
            </w:pPr>
            <w:r>
              <w:rPr>
                <w:rFonts w:hint="eastAsia" w:ascii="黑体"/>
                <w:sz w:val="48"/>
                <w:szCs w:val="48"/>
                <w:lang w:eastAsia="zh-CN"/>
              </w:rPr>
              <w:t>照</w:t>
            </w:r>
          </w:p>
          <w:p>
            <w:pPr>
              <w:pStyle w:val="7"/>
              <w:spacing w:before="0"/>
              <w:ind w:left="15" w:right="-44"/>
              <w:jc w:val="center"/>
              <w:rPr>
                <w:rFonts w:hint="eastAsia" w:ascii="黑体" w:eastAsia="宋体"/>
                <w:sz w:val="20"/>
                <w:lang w:eastAsia="zh-CN"/>
              </w:rPr>
            </w:pPr>
            <w:r>
              <w:rPr>
                <w:rFonts w:hint="eastAsia" w:ascii="黑体"/>
                <w:sz w:val="48"/>
                <w:szCs w:val="48"/>
                <w:lang w:eastAsia="zh-CN"/>
              </w:rPr>
              <w:t>片</w:t>
            </w: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75" w:right="125"/>
              <w:jc w:val="center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性别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25"/>
              <w:jc w:val="center"/>
              <w:rPr>
                <w:rFonts w:hint="eastAsia" w:ascii="楷体_GB2312" w:eastAsia="楷体_GB2312"/>
                <w:sz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男／女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45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证件号码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25"/>
              <w:jc w:val="center"/>
              <w:rPr>
                <w:rFonts w:hint="default" w:ascii="楷体_GB2312" w:eastAsia="宋体"/>
                <w:sz w:val="26"/>
                <w:lang w:val="en-US" w:eastAsia="zh-CN"/>
              </w:rPr>
            </w:pPr>
            <w:r>
              <w:rPr>
                <w:rFonts w:hint="eastAsia" w:ascii="楷体_GB2312"/>
                <w:sz w:val="30"/>
                <w:szCs w:val="30"/>
                <w:lang w:val="en-US" w:eastAsia="zh-CN"/>
              </w:rPr>
              <w:t>123456789123456789</w:t>
            </w:r>
          </w:p>
        </w:tc>
        <w:tc>
          <w:tcPr>
            <w:tcW w:w="14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75" w:right="125"/>
              <w:jc w:val="center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民族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0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45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出生日期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25"/>
              <w:jc w:val="center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×××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  <w:tc>
          <w:tcPr>
            <w:tcW w:w="14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75" w:right="125"/>
              <w:jc w:val="center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院校</w:t>
            </w:r>
          </w:p>
        </w:tc>
        <w:tc>
          <w:tcPr>
            <w:tcW w:w="5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25"/>
              <w:rPr>
                <w:rFonts w:hint="default" w:ascii="楷体_GB2312" w:eastAsia="楷体_GB2312"/>
                <w:sz w:val="26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××××××大学/学院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right="89"/>
              <w:jc w:val="right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层次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125"/>
              <w:rPr>
                <w:rFonts w:hint="default" w:ascii="楷体_GB2312" w:eastAsia="楷体_GB2312"/>
                <w:sz w:val="26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专科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/本科</w:t>
            </w: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75" w:right="125"/>
              <w:jc w:val="center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院系</w:t>
            </w:r>
          </w:p>
        </w:tc>
        <w:tc>
          <w:tcPr>
            <w:tcW w:w="5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right="89"/>
              <w:jc w:val="right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班级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75" w:right="125"/>
              <w:jc w:val="center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专业</w:t>
            </w:r>
          </w:p>
        </w:tc>
        <w:tc>
          <w:tcPr>
            <w:tcW w:w="5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25"/>
              <w:rPr>
                <w:rFonts w:hint="eastAsia" w:ascii="楷体_GB2312" w:eastAsia="楷体_GB2312"/>
                <w:sz w:val="2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right="89"/>
              <w:jc w:val="right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学号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75" w:right="125"/>
              <w:jc w:val="center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形式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25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普通全日制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45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入学时间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25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right="89"/>
              <w:jc w:val="right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学制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75" w:right="125"/>
              <w:jc w:val="center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类型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25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普通高等教育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left="145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学籍状态</w:t>
            </w:r>
          </w:p>
        </w:tc>
        <w:tc>
          <w:tcPr>
            <w:tcW w:w="5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ind w:left="125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毕业(毕业日期：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×××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×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日)</w:t>
            </w: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rFonts w:ascii="黑体"/>
                <w:sz w:val="29"/>
              </w:rPr>
            </w:pPr>
          </w:p>
          <w:p>
            <w:pPr>
              <w:pStyle w:val="7"/>
              <w:spacing w:before="0" w:line="244" w:lineRule="auto"/>
              <w:ind w:left="325" w:right="274"/>
              <w:jc w:val="both"/>
              <w:rPr>
                <w:rFonts w:hint="eastAsia"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在线验证</w:t>
            </w:r>
          </w:p>
        </w:tc>
        <w:tc>
          <w:tcPr>
            <w:tcW w:w="9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0"/>
              <w:rPr>
                <w:rFonts w:ascii="黑体"/>
                <w:sz w:val="24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77470</wp:posOffset>
                      </wp:positionV>
                      <wp:extent cx="647700" cy="742950"/>
                      <wp:effectExtent l="12700" t="12700" r="25400" b="25400"/>
                      <wp:wrapNone/>
                      <wp:docPr id="2" name="太阳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45505" y="5701030"/>
                                <a:ext cx="647700" cy="74295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3" type="#_x0000_t183" style="position:absolute;left:0pt;margin-left:361.9pt;margin-top:6.1pt;height:58.5pt;width:51pt;z-index:251416576;v-text-anchor:middle;mso-width-relative:page;mso-height-relative:page;" fillcolor="#000000 [3200]" filled="t" stroked="t" coordsize="21600,21600" o:gfxdata="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J/6111wAAAAoBAAAPAAAAAAAAAAEAIAAAACIAAABkcnMvZG93bnJldi54bWxQSwECFAAUAAAA&#10;CACHTuJANpHJ92ECAAC9BAAADgAAAAAAAAABACAAAAAmAQAAZHJzL2Uyb0RvYy54bWxQSwUGAAAA&#10;AAYABgBZAQAA+QUAAAAA&#10;" adj="5400">
                      <v:fill on="t" focussize="0,0"/>
                      <v:stroke weight="2pt" color="#000000 [3200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7"/>
              <w:spacing w:before="212"/>
              <w:ind w:left="274"/>
              <w:rPr>
                <w:rFonts w:hint="default" w:ascii="Times New Roman" w:eastAsia="宋体"/>
                <w:b/>
                <w:sz w:val="22"/>
                <w:lang w:val="en-US" w:eastAsia="zh-CN"/>
              </w:rPr>
            </w:pPr>
            <w:r>
              <w:fldChar w:fldCharType="begin"/>
            </w:r>
            <w:r>
              <w:instrText xml:space="preserve"> HYPERLINK "https://www.chsi.com.cn/xlcx/bg.do?vcode=A4B3B4FV9U4ZUTLK&amp;amp;ln=cn&amp;amp;srcid=pdf" \h </w:instrText>
            </w:r>
            <w:r>
              <w:fldChar w:fldCharType="separate"/>
            </w:r>
            <w:r>
              <w:rPr>
                <w:rFonts w:ascii="Times New Roman"/>
                <w:b/>
                <w:color w:val="0000ED"/>
                <w:sz w:val="22"/>
                <w:u w:val="single" w:color="000000"/>
              </w:rPr>
              <w:t>A</w:t>
            </w:r>
            <w:r>
              <w:rPr>
                <w:rFonts w:hint="eastAsia" w:ascii="Times New Roman"/>
                <w:b/>
                <w:color w:val="0000ED"/>
                <w:sz w:val="22"/>
                <w:u w:val="single" w:color="000000"/>
                <w:lang w:val="en-US" w:eastAsia="zh-CN"/>
              </w:rPr>
              <w:t>444999999</w:t>
            </w:r>
            <w:r>
              <w:rPr>
                <w:rFonts w:ascii="Times New Roman"/>
                <w:b/>
                <w:color w:val="0000ED"/>
                <w:sz w:val="22"/>
                <w:u w:val="single" w:color="000000"/>
              </w:rPr>
              <w:t>4</w:t>
            </w:r>
            <w:r>
              <w:rPr>
                <w:rFonts w:hint="eastAsia" w:ascii="Times New Roman"/>
                <w:b/>
                <w:color w:val="0000ED"/>
                <w:sz w:val="22"/>
                <w:u w:val="single" w:color="000000"/>
                <w:lang w:val="en-US" w:eastAsia="zh-CN"/>
              </w:rPr>
              <w:t>9</w:t>
            </w:r>
            <w:r>
              <w:rPr>
                <w:rFonts w:ascii="Times New Roman"/>
                <w:b/>
                <w:color w:val="0000ED"/>
                <w:sz w:val="22"/>
                <w:u w:val="single" w:color="000000"/>
              </w:rPr>
              <w:fldChar w:fldCharType="end"/>
            </w:r>
            <w:r>
              <w:rPr>
                <w:rFonts w:hint="eastAsia" w:ascii="Times New Roman"/>
                <w:b/>
                <w:color w:val="0000ED"/>
                <w:sz w:val="22"/>
                <w:u w:val="single" w:color="000000"/>
                <w:lang w:val="en-US" w:eastAsia="zh-CN"/>
              </w:rPr>
              <w:t>9999</w:t>
            </w:r>
          </w:p>
          <w:p>
            <w:pPr>
              <w:pStyle w:val="7"/>
              <w:spacing w:before="9"/>
              <w:rPr>
                <w:rFonts w:ascii="黑体"/>
                <w:sz w:val="26"/>
              </w:rPr>
            </w:pPr>
          </w:p>
          <w:p>
            <w:pPr>
              <w:pStyle w:val="7"/>
              <w:spacing w:before="0"/>
              <w:ind w:left="80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color w:val="727272"/>
                <w:sz w:val="20"/>
              </w:rPr>
              <w:t>在线验证码</w:t>
            </w:r>
          </w:p>
        </w:tc>
      </w:tr>
      <w:tr>
        <w:tblPrEx>
          <w:tblBorders>
            <w:top w:val="thickThinMediumGap" w:color="000000" w:sz="4" w:space="0"/>
            <w:left w:val="thickThinMediumGap" w:color="000000" w:sz="4" w:space="0"/>
            <w:bottom w:val="thickThinMediumGap" w:color="000000" w:sz="4" w:space="0"/>
            <w:right w:val="thickThinMediumGap" w:color="000000" w:sz="4" w:space="0"/>
            <w:insideH w:val="thickThinMediumGap" w:color="000000" w:sz="4" w:space="0"/>
            <w:insideV w:val="thickThinMediumGap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2" w:hRule="atLeast"/>
        </w:trPr>
        <w:tc>
          <w:tcPr>
            <w:tcW w:w="9900" w:type="dxa"/>
            <w:gridSpan w:val="7"/>
            <w:tcBorders>
              <w:top w:val="single" w:color="000000" w:sz="4" w:space="0"/>
            </w:tcBorders>
          </w:tcPr>
          <w:p>
            <w:pPr>
              <w:pStyle w:val="7"/>
              <w:spacing w:before="7"/>
              <w:rPr>
                <w:rFonts w:ascii="黑体"/>
                <w:sz w:val="17"/>
              </w:rPr>
            </w:pPr>
          </w:p>
          <w:p>
            <w:pPr>
              <w:pStyle w:val="7"/>
              <w:spacing w:before="0"/>
              <w:ind w:left="27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注意事项：</w:t>
            </w:r>
          </w:p>
          <w:p>
            <w:pPr>
              <w:pStyle w:val="7"/>
              <w:spacing w:before="124"/>
              <w:ind w:left="491"/>
              <w:rPr>
                <w:sz w:val="21"/>
              </w:rPr>
            </w:pPr>
            <w:r>
              <w:rPr>
                <w:sz w:val="21"/>
              </w:rPr>
              <w:t>1、《学籍在线验证报告》是教育部学籍电子注册备案的查询结果。</w:t>
            </w:r>
          </w:p>
          <w:p>
            <w:pPr>
              <w:pStyle w:val="7"/>
              <w:spacing w:before="121" w:line="348" w:lineRule="auto"/>
              <w:ind w:left="803" w:right="1162" w:hanging="312"/>
              <w:rPr>
                <w:sz w:val="21"/>
              </w:rPr>
            </w:pPr>
            <w:r>
              <w:rPr>
                <w:w w:val="95"/>
                <w:sz w:val="21"/>
              </w:rPr>
              <w:t>2</w:t>
            </w:r>
            <w:r>
              <w:rPr>
                <w:spacing w:val="-1"/>
                <w:w w:val="95"/>
                <w:sz w:val="21"/>
              </w:rPr>
              <w:t xml:space="preserve">、报告内容验证办法：①点击报告(电子版)中的在线验证码，可在线验证；②登录中国高  </w:t>
            </w:r>
            <w:r>
              <w:rPr>
                <w:spacing w:val="-2"/>
                <w:sz w:val="21"/>
              </w:rPr>
              <w:t>等教育学生信息网“在线验证系统”，输入在线验证码进行验证；③ 使用“学信网报</w:t>
            </w:r>
          </w:p>
          <w:p>
            <w:pPr>
              <w:pStyle w:val="7"/>
              <w:spacing w:before="0" w:line="348" w:lineRule="auto"/>
              <w:ind w:left="803" w:right="95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 xml:space="preserve">告在线验证”的微信小程序，进行扫码验证。为防止出现假冒报告，请使用该小程序扫描  </w:t>
            </w:r>
            <w:r>
              <w:rPr>
                <w:sz w:val="21"/>
              </w:rPr>
              <w:t>验证，不要用其他第三方扫描程序。</w:t>
            </w:r>
          </w:p>
          <w:p>
            <w:pPr>
              <w:pStyle w:val="7"/>
              <w:spacing w:before="0" w:line="269" w:lineRule="exact"/>
              <w:ind w:left="491"/>
              <w:rPr>
                <w:sz w:val="21"/>
              </w:rPr>
            </w:pPr>
            <w:r>
              <w:rPr>
                <w:sz w:val="21"/>
              </w:rPr>
              <w:t>3、报告内容如有修改，请以最新在线验证的内容为准。</w:t>
            </w:r>
          </w:p>
          <w:p>
            <w:pPr>
              <w:pStyle w:val="7"/>
              <w:spacing w:before="120"/>
              <w:ind w:left="491"/>
              <w:rPr>
                <w:sz w:val="21"/>
              </w:rPr>
            </w:pPr>
            <w:r>
              <w:rPr>
                <w:sz w:val="21"/>
              </w:rPr>
              <w:t>4、未经学籍信息权属人同意，不得将报告用于违背权属人意愿之用途。</w:t>
            </w:r>
          </w:p>
          <w:p>
            <w:pPr>
              <w:pStyle w:val="7"/>
              <w:spacing w:before="121" w:line="348" w:lineRule="auto"/>
              <w:ind w:left="803" w:right="1058" w:hanging="312"/>
              <w:rPr>
                <w:sz w:val="21"/>
              </w:rPr>
            </w:pPr>
            <w:r>
              <w:rPr>
                <w:w w:val="95"/>
                <w:sz w:val="21"/>
              </w:rPr>
              <w:t>5、报告在线验证有效期由报告权属人设置（1~6个月），</w:t>
            </w:r>
            <w:r>
              <w:rPr>
                <w:spacing w:val="-2"/>
                <w:w w:val="95"/>
                <w:sz w:val="21"/>
              </w:rPr>
              <w:t xml:space="preserve">其在报告验证到期前可再次延长验  </w:t>
            </w:r>
            <w:r>
              <w:rPr>
                <w:sz w:val="21"/>
              </w:rPr>
              <w:t>证有效期。</w:t>
            </w:r>
          </w:p>
          <w:p>
            <w:pPr>
              <w:pStyle w:val="7"/>
              <w:spacing w:before="8"/>
              <w:rPr>
                <w:rFonts w:ascii="黑体"/>
                <w:sz w:val="18"/>
              </w:rPr>
            </w:pPr>
          </w:p>
          <w:p>
            <w:pPr>
              <w:pStyle w:val="7"/>
              <w:spacing w:before="0"/>
              <w:ind w:left="8548"/>
              <w:rPr>
                <w:rFonts w:ascii="黑体"/>
                <w:sz w:val="20"/>
              </w:rPr>
            </w:pPr>
            <w:r>
              <w:rPr>
                <w:rFonts w:ascii="黑体"/>
                <w:sz w:val="20"/>
              </w:rPr>
              <w:drawing>
                <wp:inline distT="0" distB="0" distL="0" distR="0">
                  <wp:extent cx="803275" cy="528320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554" cy="52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type w:val="continuous"/>
      <w:pgSz w:w="11900" w:h="16840"/>
      <w:pgMar w:top="1320" w:right="880" w:bottom="280" w:left="8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51B71"/>
    <w:rsid w:val="577A13D2"/>
    <w:rsid w:val="79D33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26"/>
      <w:szCs w:val="2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205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2019-03-26T01:05:00Z</dcterms:created>
  <dc:creator>Administrator</dc:creator>
  <cp:lastModifiedBy>Administrator</cp:lastModifiedBy>
  <dcterms:modified xsi:type="dcterms:W3CDTF">2019-03-26T01:41:39Z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LastSaved">
    <vt:filetime>2019-03-26T00:00:00Z</vt:filetime>
  </property>
  <property fmtid="{D5CDD505-2E9C-101B-9397-08002B2CF9AE}" pid="4" name="KSOProductBuildVer">
    <vt:lpwstr>2052-11.1.0.8527</vt:lpwstr>
  </property>
</Properties>
</file>