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32" w:rsidRPr="0067128E" w:rsidRDefault="00BE71CA">
      <w:pPr>
        <w:spacing w:line="60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67128E">
        <w:rPr>
          <w:rFonts w:ascii="宋体" w:eastAsia="宋体" w:hAnsi="宋体" w:hint="eastAsia"/>
          <w:b/>
          <w:sz w:val="36"/>
          <w:szCs w:val="36"/>
        </w:rPr>
        <w:t>广水市教育局下属幼儿园2019年</w:t>
      </w:r>
    </w:p>
    <w:p w:rsidR="003C3E60" w:rsidRPr="0067128E" w:rsidRDefault="00BE71CA">
      <w:pPr>
        <w:spacing w:line="60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67128E">
        <w:rPr>
          <w:rFonts w:ascii="宋体" w:eastAsia="宋体" w:hAnsi="宋体" w:hint="eastAsia"/>
          <w:b/>
          <w:sz w:val="36"/>
          <w:szCs w:val="36"/>
        </w:rPr>
        <w:t>公开招聘幼师</w:t>
      </w:r>
      <w:r w:rsidR="0067128E" w:rsidRPr="0067128E">
        <w:rPr>
          <w:rFonts w:ascii="宋体" w:eastAsia="宋体" w:hAnsi="宋体" w:hint="eastAsia"/>
          <w:b/>
          <w:sz w:val="36"/>
          <w:szCs w:val="36"/>
        </w:rPr>
        <w:t>有关问题</w:t>
      </w:r>
      <w:r w:rsidRPr="0067128E">
        <w:rPr>
          <w:rFonts w:ascii="宋体" w:eastAsia="宋体" w:hAnsi="宋体" w:hint="eastAsia"/>
          <w:b/>
          <w:sz w:val="36"/>
          <w:szCs w:val="36"/>
        </w:rPr>
        <w:t>的说明</w:t>
      </w:r>
    </w:p>
    <w:p w:rsidR="003C3E60" w:rsidRPr="0067128E" w:rsidRDefault="003C3E60" w:rsidP="0067128E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3C3E60" w:rsidRPr="0067128E" w:rsidRDefault="0067128E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 w:hint="eastAsia"/>
          <w:sz w:val="30"/>
          <w:szCs w:val="30"/>
        </w:rPr>
        <w:t xml:space="preserve"> </w:t>
      </w:r>
      <w:r w:rsidRPr="0067128E">
        <w:rPr>
          <w:rFonts w:ascii="仿宋" w:eastAsia="仿宋" w:hAnsi="仿宋"/>
          <w:sz w:val="30"/>
          <w:szCs w:val="30"/>
        </w:rPr>
        <w:t xml:space="preserve">   </w:t>
      </w:r>
      <w:r w:rsidRPr="0067128E">
        <w:rPr>
          <w:rFonts w:ascii="仿宋" w:eastAsia="仿宋" w:hAnsi="仿宋" w:hint="eastAsia"/>
          <w:sz w:val="30"/>
          <w:szCs w:val="30"/>
        </w:rPr>
        <w:t>一</w:t>
      </w:r>
      <w:r w:rsidR="00EF4C7F">
        <w:rPr>
          <w:rFonts w:ascii="仿宋" w:eastAsia="仿宋" w:hAnsi="仿宋" w:hint="eastAsia"/>
          <w:sz w:val="30"/>
          <w:szCs w:val="30"/>
        </w:rPr>
        <w:t>、</w:t>
      </w:r>
      <w:r w:rsidR="00BE71CA" w:rsidRPr="0067128E">
        <w:rPr>
          <w:rFonts w:ascii="仿宋" w:eastAsia="仿宋" w:hAnsi="仿宋" w:hint="eastAsia"/>
          <w:sz w:val="30"/>
          <w:szCs w:val="30"/>
        </w:rPr>
        <w:t>广水市教育局下属</w:t>
      </w:r>
      <w:r w:rsidR="00C42BDC" w:rsidRPr="0067128E">
        <w:rPr>
          <w:rFonts w:ascii="仿宋" w:eastAsia="仿宋" w:hAnsi="仿宋" w:hint="eastAsia"/>
          <w:sz w:val="30"/>
          <w:szCs w:val="30"/>
        </w:rPr>
        <w:t>21个</w:t>
      </w:r>
      <w:r w:rsidR="00BE71CA" w:rsidRPr="0067128E">
        <w:rPr>
          <w:rFonts w:ascii="仿宋" w:eastAsia="仿宋" w:hAnsi="仿宋" w:hint="eastAsia"/>
          <w:sz w:val="30"/>
          <w:szCs w:val="30"/>
        </w:rPr>
        <w:t>幼儿园2</w:t>
      </w:r>
      <w:r w:rsidR="00BE71CA" w:rsidRPr="0067128E">
        <w:rPr>
          <w:rFonts w:ascii="仿宋" w:eastAsia="仿宋" w:hAnsi="仿宋"/>
          <w:sz w:val="30"/>
          <w:szCs w:val="30"/>
        </w:rPr>
        <w:t>019</w:t>
      </w:r>
      <w:r w:rsidR="00BE71CA" w:rsidRPr="0067128E">
        <w:rPr>
          <w:rFonts w:ascii="仿宋" w:eastAsia="仿宋" w:hAnsi="仿宋" w:hint="eastAsia"/>
          <w:sz w:val="30"/>
          <w:szCs w:val="30"/>
        </w:rPr>
        <w:t>年公开招聘幼师3</w:t>
      </w:r>
      <w:r w:rsidR="00BE71CA" w:rsidRPr="0067128E">
        <w:rPr>
          <w:rFonts w:ascii="仿宋" w:eastAsia="仿宋" w:hAnsi="仿宋"/>
          <w:sz w:val="30"/>
          <w:szCs w:val="30"/>
        </w:rPr>
        <w:t>0</w:t>
      </w:r>
      <w:r w:rsidR="00BE71CA" w:rsidRPr="0067128E">
        <w:rPr>
          <w:rFonts w:ascii="仿宋" w:eastAsia="仿宋" w:hAnsi="仿宋" w:hint="eastAsia"/>
          <w:sz w:val="30"/>
          <w:szCs w:val="30"/>
        </w:rPr>
        <w:t>人</w:t>
      </w:r>
      <w:r w:rsidR="006F7632" w:rsidRPr="0067128E">
        <w:rPr>
          <w:rFonts w:ascii="仿宋" w:eastAsia="仿宋" w:hAnsi="仿宋" w:hint="eastAsia"/>
          <w:sz w:val="30"/>
          <w:szCs w:val="30"/>
        </w:rPr>
        <w:t>。各幼儿园招聘岗位计划</w:t>
      </w:r>
      <w:r w:rsidR="00BE71CA" w:rsidRPr="0067128E">
        <w:rPr>
          <w:rFonts w:ascii="仿宋" w:eastAsia="仿宋" w:hAnsi="仿宋" w:hint="eastAsia"/>
          <w:sz w:val="30"/>
          <w:szCs w:val="30"/>
        </w:rPr>
        <w:t>见《</w:t>
      </w:r>
      <w:r w:rsidR="006F7632" w:rsidRPr="0067128E">
        <w:rPr>
          <w:rFonts w:ascii="仿宋" w:eastAsia="仿宋" w:hAnsi="仿宋" w:hint="eastAsia"/>
          <w:sz w:val="30"/>
          <w:szCs w:val="30"/>
        </w:rPr>
        <w:t>广水市教育局下属幼儿园</w:t>
      </w:r>
      <w:r w:rsidR="00FA65CA">
        <w:rPr>
          <w:rFonts w:ascii="仿宋" w:eastAsia="仿宋" w:hAnsi="仿宋" w:hint="eastAsia"/>
          <w:sz w:val="30"/>
          <w:szCs w:val="30"/>
        </w:rPr>
        <w:t>2</w:t>
      </w:r>
      <w:r w:rsidR="00FA65CA">
        <w:rPr>
          <w:rFonts w:ascii="仿宋" w:eastAsia="仿宋" w:hAnsi="仿宋"/>
          <w:sz w:val="30"/>
          <w:szCs w:val="30"/>
        </w:rPr>
        <w:t>019</w:t>
      </w:r>
      <w:r w:rsidR="00FA65CA">
        <w:rPr>
          <w:rFonts w:ascii="仿宋" w:eastAsia="仿宋" w:hAnsi="仿宋" w:hint="eastAsia"/>
          <w:sz w:val="30"/>
          <w:szCs w:val="30"/>
        </w:rPr>
        <w:t>年</w:t>
      </w:r>
      <w:bookmarkStart w:id="0" w:name="_GoBack"/>
      <w:bookmarkEnd w:id="0"/>
      <w:r w:rsidR="006F7632" w:rsidRPr="0067128E">
        <w:rPr>
          <w:rFonts w:ascii="仿宋" w:eastAsia="仿宋" w:hAnsi="仿宋" w:hint="eastAsia"/>
          <w:sz w:val="30"/>
          <w:szCs w:val="30"/>
        </w:rPr>
        <w:t>公开招聘岗位表</w:t>
      </w:r>
      <w:r w:rsidR="00BE71CA" w:rsidRPr="0067128E">
        <w:rPr>
          <w:rFonts w:ascii="仿宋" w:eastAsia="仿宋" w:hAnsi="仿宋" w:hint="eastAsia"/>
          <w:sz w:val="30"/>
          <w:szCs w:val="30"/>
        </w:rPr>
        <w:t>》。</w:t>
      </w:r>
    </w:p>
    <w:p w:rsidR="003C3E60" w:rsidRPr="0067128E" w:rsidRDefault="0067128E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 w:hint="eastAsia"/>
          <w:sz w:val="30"/>
          <w:szCs w:val="30"/>
        </w:rPr>
        <w:t xml:space="preserve"> </w:t>
      </w:r>
      <w:r w:rsidRPr="0067128E">
        <w:rPr>
          <w:rFonts w:ascii="仿宋" w:eastAsia="仿宋" w:hAnsi="仿宋"/>
          <w:sz w:val="30"/>
          <w:szCs w:val="30"/>
        </w:rPr>
        <w:t xml:space="preserve">   </w:t>
      </w:r>
      <w:r w:rsidRPr="0067128E">
        <w:rPr>
          <w:rFonts w:ascii="仿宋" w:eastAsia="仿宋" w:hAnsi="仿宋" w:hint="eastAsia"/>
          <w:sz w:val="30"/>
          <w:szCs w:val="30"/>
        </w:rPr>
        <w:t>二</w:t>
      </w:r>
      <w:r w:rsidR="00EF4C7F">
        <w:rPr>
          <w:rFonts w:ascii="仿宋" w:eastAsia="仿宋" w:hAnsi="仿宋" w:hint="eastAsia"/>
          <w:sz w:val="30"/>
          <w:szCs w:val="30"/>
        </w:rPr>
        <w:t>、</w:t>
      </w:r>
      <w:r w:rsidR="006F7632" w:rsidRPr="0067128E">
        <w:rPr>
          <w:rFonts w:ascii="仿宋" w:eastAsia="仿宋" w:hAnsi="仿宋" w:hint="eastAsia"/>
          <w:sz w:val="30"/>
          <w:szCs w:val="30"/>
        </w:rPr>
        <w:t>广水市教育局下属幼儿园公开招聘工作，参加随州市事业单位2</w:t>
      </w:r>
      <w:r w:rsidR="006F7632" w:rsidRPr="0067128E">
        <w:rPr>
          <w:rFonts w:ascii="仿宋" w:eastAsia="仿宋" w:hAnsi="仿宋"/>
          <w:sz w:val="30"/>
          <w:szCs w:val="30"/>
        </w:rPr>
        <w:t>019</w:t>
      </w:r>
      <w:r w:rsidR="006F7632" w:rsidRPr="0067128E">
        <w:rPr>
          <w:rFonts w:ascii="仿宋" w:eastAsia="仿宋" w:hAnsi="仿宋" w:hint="eastAsia"/>
          <w:sz w:val="30"/>
          <w:szCs w:val="30"/>
        </w:rPr>
        <w:t>年统一组织公开招聘，由随州市人社局统一发布招聘公告，考生按公告要求进行报名、资格审查、</w:t>
      </w:r>
      <w:r w:rsidRPr="0067128E">
        <w:rPr>
          <w:rFonts w:ascii="仿宋" w:eastAsia="仿宋" w:hAnsi="仿宋" w:hint="eastAsia"/>
          <w:sz w:val="30"/>
          <w:szCs w:val="30"/>
        </w:rPr>
        <w:t>缴费确认、参加笔试。</w:t>
      </w:r>
    </w:p>
    <w:p w:rsidR="003C3E60" w:rsidRPr="0067128E" w:rsidRDefault="0067128E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 w:hint="eastAsia"/>
          <w:sz w:val="30"/>
          <w:szCs w:val="30"/>
        </w:rPr>
        <w:t xml:space="preserve"> </w:t>
      </w:r>
      <w:r w:rsidRPr="0067128E">
        <w:rPr>
          <w:rFonts w:ascii="仿宋" w:eastAsia="仿宋" w:hAnsi="仿宋"/>
          <w:sz w:val="30"/>
          <w:szCs w:val="30"/>
        </w:rPr>
        <w:t xml:space="preserve">   </w:t>
      </w:r>
      <w:r w:rsidRPr="0067128E">
        <w:rPr>
          <w:rFonts w:ascii="仿宋" w:eastAsia="仿宋" w:hAnsi="仿宋" w:hint="eastAsia"/>
          <w:sz w:val="30"/>
          <w:szCs w:val="30"/>
        </w:rPr>
        <w:t>三</w:t>
      </w:r>
      <w:r w:rsidR="00EF4C7F">
        <w:rPr>
          <w:rFonts w:ascii="仿宋" w:eastAsia="仿宋" w:hAnsi="仿宋" w:hint="eastAsia"/>
          <w:sz w:val="30"/>
          <w:szCs w:val="30"/>
        </w:rPr>
        <w:t>、</w:t>
      </w:r>
      <w:r w:rsidR="00BE71CA" w:rsidRPr="0067128E">
        <w:rPr>
          <w:rFonts w:ascii="仿宋" w:eastAsia="仿宋" w:hAnsi="仿宋" w:hint="eastAsia"/>
          <w:sz w:val="30"/>
          <w:szCs w:val="30"/>
        </w:rPr>
        <w:t>广水市</w:t>
      </w:r>
      <w:r w:rsidRPr="0067128E">
        <w:rPr>
          <w:rFonts w:ascii="仿宋" w:eastAsia="仿宋" w:hAnsi="仿宋" w:hint="eastAsia"/>
          <w:sz w:val="30"/>
          <w:szCs w:val="30"/>
        </w:rPr>
        <w:t>教育局下属幼儿园</w:t>
      </w:r>
      <w:r w:rsidR="00BE71CA" w:rsidRPr="0067128E">
        <w:rPr>
          <w:rFonts w:ascii="仿宋" w:eastAsia="仿宋" w:hAnsi="仿宋" w:hint="eastAsia"/>
          <w:sz w:val="30"/>
          <w:szCs w:val="30"/>
        </w:rPr>
        <w:t>公开招聘实行“岗位计划编制到校，考生志愿填报到县”的方式进行，考生报名只需填报“广水市教育局下属幼儿园”，不填报到</w:t>
      </w:r>
      <w:r w:rsidRPr="0067128E">
        <w:rPr>
          <w:rFonts w:ascii="仿宋" w:eastAsia="仿宋" w:hAnsi="仿宋" w:hint="eastAsia"/>
          <w:sz w:val="30"/>
          <w:szCs w:val="30"/>
        </w:rPr>
        <w:t>各个</w:t>
      </w:r>
      <w:r w:rsidR="00BE71CA" w:rsidRPr="0067128E">
        <w:rPr>
          <w:rFonts w:ascii="仿宋" w:eastAsia="仿宋" w:hAnsi="仿宋" w:hint="eastAsia"/>
          <w:sz w:val="30"/>
          <w:szCs w:val="30"/>
        </w:rPr>
        <w:t>幼儿园具体岗位。</w:t>
      </w:r>
    </w:p>
    <w:p w:rsidR="0067128E" w:rsidRDefault="0067128E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 w:hint="eastAsia"/>
          <w:sz w:val="30"/>
          <w:szCs w:val="30"/>
        </w:rPr>
        <w:t xml:space="preserve"> </w:t>
      </w:r>
      <w:r w:rsidRPr="0067128E">
        <w:rPr>
          <w:rFonts w:ascii="仿宋" w:eastAsia="仿宋" w:hAnsi="仿宋"/>
          <w:sz w:val="30"/>
          <w:szCs w:val="30"/>
        </w:rPr>
        <w:t xml:space="preserve">   </w:t>
      </w:r>
      <w:r w:rsidRPr="0067128E">
        <w:rPr>
          <w:rFonts w:ascii="仿宋" w:eastAsia="仿宋" w:hAnsi="仿宋" w:hint="eastAsia"/>
          <w:sz w:val="30"/>
          <w:szCs w:val="30"/>
        </w:rPr>
        <w:t>四</w:t>
      </w:r>
      <w:r w:rsidR="00EF4C7F">
        <w:rPr>
          <w:rFonts w:ascii="仿宋" w:eastAsia="仿宋" w:hAnsi="仿宋" w:hint="eastAsia"/>
          <w:sz w:val="30"/>
          <w:szCs w:val="30"/>
        </w:rPr>
        <w:t>、</w:t>
      </w:r>
      <w:r w:rsidRPr="0067128E">
        <w:rPr>
          <w:rFonts w:ascii="仿宋" w:eastAsia="仿宋" w:hAnsi="仿宋" w:hint="eastAsia"/>
          <w:sz w:val="30"/>
          <w:szCs w:val="30"/>
        </w:rPr>
        <w:t>广水市教育局下属幼儿园公开招聘的面试工作，由广水市人社局、教育局共同组织。</w:t>
      </w:r>
    </w:p>
    <w:p w:rsidR="0067128E" w:rsidRDefault="0067128E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1</w:t>
      </w:r>
      <w:r>
        <w:rPr>
          <w:rFonts w:ascii="仿宋" w:eastAsia="仿宋" w:hAnsi="仿宋" w:hint="eastAsia"/>
          <w:sz w:val="30"/>
          <w:szCs w:val="30"/>
        </w:rPr>
        <w:t>.</w:t>
      </w:r>
      <w:r w:rsidR="00BE71CA" w:rsidRPr="0067128E">
        <w:rPr>
          <w:rFonts w:ascii="仿宋" w:eastAsia="仿宋" w:hAnsi="仿宋" w:hint="eastAsia"/>
          <w:sz w:val="30"/>
          <w:szCs w:val="30"/>
        </w:rPr>
        <w:t>广水市教育局结合工作实际，制定面试工作方案，并根据面试工作方案形成面试公告，报广水市人社局核准后实施。面试公告</w:t>
      </w:r>
      <w:r>
        <w:rPr>
          <w:rFonts w:ascii="仿宋" w:eastAsia="仿宋" w:hAnsi="仿宋" w:hint="eastAsia"/>
          <w:sz w:val="30"/>
          <w:szCs w:val="30"/>
        </w:rPr>
        <w:t>在面试实施至少5天前</w:t>
      </w:r>
      <w:r w:rsidR="00BE71CA" w:rsidRPr="0067128E">
        <w:rPr>
          <w:rFonts w:ascii="仿宋" w:eastAsia="仿宋" w:hAnsi="仿宋" w:hint="eastAsia"/>
          <w:sz w:val="30"/>
          <w:szCs w:val="30"/>
        </w:rPr>
        <w:t>向社会公布，</w:t>
      </w:r>
      <w:r>
        <w:rPr>
          <w:rFonts w:ascii="仿宋" w:eastAsia="仿宋" w:hAnsi="仿宋" w:hint="eastAsia"/>
          <w:sz w:val="30"/>
          <w:szCs w:val="30"/>
        </w:rPr>
        <w:t>并通过电话、短信、邮件等方式通知到每个面试考生。</w:t>
      </w:r>
    </w:p>
    <w:p w:rsidR="00F47F1F" w:rsidRDefault="0067128E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2</w:t>
      </w:r>
      <w:r>
        <w:rPr>
          <w:rFonts w:ascii="仿宋" w:eastAsia="仿宋" w:hAnsi="仿宋" w:hint="eastAsia"/>
          <w:sz w:val="30"/>
          <w:szCs w:val="30"/>
        </w:rPr>
        <w:t>.</w:t>
      </w:r>
      <w:r w:rsidR="00BE71CA" w:rsidRPr="0067128E">
        <w:rPr>
          <w:rFonts w:ascii="仿宋" w:eastAsia="仿宋" w:hAnsi="仿宋" w:hint="eastAsia"/>
          <w:sz w:val="30"/>
          <w:szCs w:val="30"/>
        </w:rPr>
        <w:t>面试工作原则、面试组织程序、面试</w:t>
      </w:r>
      <w:r w:rsidR="00F47F1F">
        <w:rPr>
          <w:rFonts w:ascii="仿宋" w:eastAsia="仿宋" w:hAnsi="仿宋" w:hint="eastAsia"/>
          <w:sz w:val="30"/>
          <w:szCs w:val="30"/>
        </w:rPr>
        <w:t>时</w:t>
      </w:r>
      <w:r w:rsidR="00BE71CA" w:rsidRPr="0067128E">
        <w:rPr>
          <w:rFonts w:ascii="仿宋" w:eastAsia="仿宋" w:hAnsi="仿宋" w:hint="eastAsia"/>
          <w:sz w:val="30"/>
          <w:szCs w:val="30"/>
        </w:rPr>
        <w:t>间地点、考官选派等面试组织实施环节</w:t>
      </w:r>
      <w:r w:rsidR="00F47F1F">
        <w:rPr>
          <w:rFonts w:ascii="仿宋" w:eastAsia="仿宋" w:hAnsi="仿宋" w:hint="eastAsia"/>
          <w:sz w:val="30"/>
          <w:szCs w:val="30"/>
        </w:rPr>
        <w:t>，</w:t>
      </w:r>
      <w:r w:rsidR="00BE71CA" w:rsidRPr="0067128E">
        <w:rPr>
          <w:rFonts w:ascii="仿宋" w:eastAsia="仿宋" w:hAnsi="仿宋" w:hint="eastAsia"/>
          <w:sz w:val="30"/>
          <w:szCs w:val="30"/>
        </w:rPr>
        <w:t>按湖北省2</w:t>
      </w:r>
      <w:r w:rsidR="00BE71CA" w:rsidRPr="0067128E">
        <w:rPr>
          <w:rFonts w:ascii="仿宋" w:eastAsia="仿宋" w:hAnsi="仿宋"/>
          <w:sz w:val="30"/>
          <w:szCs w:val="30"/>
        </w:rPr>
        <w:t>019</w:t>
      </w:r>
      <w:r w:rsidR="00BE71CA" w:rsidRPr="0067128E">
        <w:rPr>
          <w:rFonts w:ascii="仿宋" w:eastAsia="仿宋" w:hAnsi="仿宋" w:hint="eastAsia"/>
          <w:sz w:val="30"/>
          <w:szCs w:val="30"/>
        </w:rPr>
        <w:t>年招聘新机制教师工作方案进行</w:t>
      </w:r>
      <w:r w:rsidR="00F47F1F">
        <w:rPr>
          <w:rFonts w:ascii="仿宋" w:eastAsia="仿宋" w:hAnsi="仿宋" w:hint="eastAsia"/>
          <w:sz w:val="30"/>
          <w:szCs w:val="30"/>
        </w:rPr>
        <w:t>。</w:t>
      </w:r>
    </w:p>
    <w:p w:rsidR="003C3E60" w:rsidRDefault="00F47F1F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3</w:t>
      </w:r>
      <w:r>
        <w:rPr>
          <w:rFonts w:ascii="仿宋" w:eastAsia="仿宋" w:hAnsi="仿宋" w:hint="eastAsia"/>
          <w:sz w:val="30"/>
          <w:szCs w:val="30"/>
        </w:rPr>
        <w:t>.</w:t>
      </w:r>
      <w:r w:rsidR="00BE71CA" w:rsidRPr="0067128E">
        <w:rPr>
          <w:rFonts w:ascii="仿宋" w:eastAsia="仿宋" w:hAnsi="仿宋" w:hint="eastAsia"/>
          <w:sz w:val="30"/>
          <w:szCs w:val="30"/>
        </w:rPr>
        <w:t>面试</w:t>
      </w:r>
      <w:r w:rsidRPr="0067128E">
        <w:rPr>
          <w:rFonts w:ascii="仿宋" w:eastAsia="仿宋" w:hAnsi="仿宋" w:hint="eastAsia"/>
          <w:sz w:val="30"/>
          <w:szCs w:val="30"/>
        </w:rPr>
        <w:t>重点测评应聘人员与岗位相适应的专业知识、业务能力</w:t>
      </w:r>
      <w:r w:rsidRPr="0067128E">
        <w:rPr>
          <w:rFonts w:ascii="仿宋" w:eastAsia="仿宋" w:hAnsi="仿宋" w:hint="eastAsia"/>
          <w:sz w:val="30"/>
          <w:szCs w:val="30"/>
        </w:rPr>
        <w:lastRenderedPageBreak/>
        <w:t>和工作技能等方面的内容</w:t>
      </w:r>
      <w:r>
        <w:rPr>
          <w:rFonts w:ascii="仿宋" w:eastAsia="仿宋" w:hAnsi="仿宋" w:hint="eastAsia"/>
          <w:sz w:val="30"/>
          <w:szCs w:val="30"/>
        </w:rPr>
        <w:t>，</w:t>
      </w:r>
      <w:r w:rsidR="00BE71CA" w:rsidRPr="0067128E">
        <w:rPr>
          <w:rFonts w:ascii="仿宋" w:eastAsia="仿宋" w:hAnsi="仿宋" w:hint="eastAsia"/>
          <w:sz w:val="30"/>
          <w:szCs w:val="30"/>
        </w:rPr>
        <w:t>采取说课</w:t>
      </w:r>
      <w:r>
        <w:rPr>
          <w:rFonts w:ascii="仿宋" w:eastAsia="仿宋" w:hAnsi="仿宋" w:hint="eastAsia"/>
          <w:sz w:val="30"/>
          <w:szCs w:val="30"/>
        </w:rPr>
        <w:t>、</w:t>
      </w:r>
      <w:r w:rsidR="00BE71CA" w:rsidRPr="0067128E">
        <w:rPr>
          <w:rFonts w:ascii="仿宋" w:eastAsia="仿宋" w:hAnsi="仿宋" w:hint="eastAsia"/>
          <w:sz w:val="30"/>
          <w:szCs w:val="30"/>
        </w:rPr>
        <w:t>才艺展示相结合</w:t>
      </w:r>
      <w:r>
        <w:rPr>
          <w:rFonts w:ascii="仿宋" w:eastAsia="仿宋" w:hAnsi="仿宋" w:hint="eastAsia"/>
          <w:sz w:val="30"/>
          <w:szCs w:val="30"/>
        </w:rPr>
        <w:t>方式，面试</w:t>
      </w:r>
      <w:r w:rsidR="00BE71CA" w:rsidRPr="0067128E">
        <w:rPr>
          <w:rFonts w:ascii="仿宋" w:eastAsia="仿宋" w:hAnsi="仿宋" w:hint="eastAsia"/>
          <w:sz w:val="30"/>
          <w:szCs w:val="30"/>
        </w:rPr>
        <w:t>时间</w:t>
      </w:r>
      <w:r w:rsidR="00BE71CA" w:rsidRPr="0067128E">
        <w:rPr>
          <w:rFonts w:ascii="仿宋" w:eastAsia="仿宋" w:hAnsi="仿宋"/>
          <w:sz w:val="30"/>
          <w:szCs w:val="30"/>
        </w:rPr>
        <w:t>10</w:t>
      </w:r>
      <w:r w:rsidR="00BE71CA" w:rsidRPr="0067128E">
        <w:rPr>
          <w:rFonts w:ascii="仿宋" w:eastAsia="仿宋" w:hAnsi="仿宋" w:hint="eastAsia"/>
          <w:sz w:val="30"/>
          <w:szCs w:val="30"/>
        </w:rPr>
        <w:t>分钟，</w:t>
      </w:r>
      <w:r>
        <w:rPr>
          <w:rFonts w:ascii="仿宋" w:eastAsia="仿宋" w:hAnsi="仿宋" w:hint="eastAsia"/>
          <w:sz w:val="30"/>
          <w:szCs w:val="30"/>
        </w:rPr>
        <w:t>其中说课</w:t>
      </w:r>
      <w:r w:rsidR="00BE71CA" w:rsidRPr="0067128E">
        <w:rPr>
          <w:rFonts w:ascii="仿宋" w:eastAsia="仿宋" w:hAnsi="仿宋"/>
          <w:sz w:val="30"/>
          <w:szCs w:val="30"/>
        </w:rPr>
        <w:t>6</w:t>
      </w:r>
      <w:r w:rsidR="00BE71CA" w:rsidRPr="0067128E">
        <w:rPr>
          <w:rFonts w:ascii="仿宋" w:eastAsia="仿宋" w:hAnsi="仿宋" w:hint="eastAsia"/>
          <w:sz w:val="30"/>
          <w:szCs w:val="30"/>
        </w:rPr>
        <w:t>分钟、</w:t>
      </w:r>
      <w:r>
        <w:rPr>
          <w:rFonts w:ascii="仿宋" w:eastAsia="仿宋" w:hAnsi="仿宋" w:hint="eastAsia"/>
          <w:sz w:val="30"/>
          <w:szCs w:val="30"/>
        </w:rPr>
        <w:t>才艺展示</w:t>
      </w:r>
      <w:r w:rsidR="00BE71CA" w:rsidRPr="0067128E">
        <w:rPr>
          <w:rFonts w:ascii="仿宋" w:eastAsia="仿宋" w:hAnsi="仿宋" w:hint="eastAsia"/>
          <w:sz w:val="30"/>
          <w:szCs w:val="30"/>
        </w:rPr>
        <w:t>4分钟。</w:t>
      </w:r>
    </w:p>
    <w:p w:rsidR="00F47F1F" w:rsidRDefault="00BE71CA" w:rsidP="0067128E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 w:rsidR="00F47F1F">
        <w:rPr>
          <w:rFonts w:ascii="仿宋" w:eastAsia="仿宋" w:hAnsi="仿宋"/>
          <w:sz w:val="30"/>
          <w:szCs w:val="30"/>
        </w:rPr>
        <w:t>4</w:t>
      </w:r>
      <w:r w:rsidR="00F47F1F">
        <w:rPr>
          <w:rFonts w:ascii="仿宋" w:eastAsia="仿宋" w:hAnsi="仿宋" w:hint="eastAsia"/>
          <w:sz w:val="30"/>
          <w:szCs w:val="30"/>
        </w:rPr>
        <w:t>.面试具体要求，以面试公告为准。</w:t>
      </w:r>
    </w:p>
    <w:p w:rsidR="003C3E60" w:rsidRDefault="00BE71CA" w:rsidP="00BE71CA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 w:rsidR="00EF4C7F">
        <w:rPr>
          <w:rFonts w:ascii="仿宋" w:eastAsia="仿宋" w:hAnsi="仿宋" w:hint="eastAsia"/>
          <w:sz w:val="30"/>
          <w:szCs w:val="30"/>
        </w:rPr>
        <w:t>五、考生总成绩公示后，广水市教育局制定选岗方案报广水市人社局审核，并向社会公示。广水市人社局、教育局共同组织选岗工作，考生按总成绩顺序选岗。在选岗期间有考生自愿放弃的，</w:t>
      </w:r>
      <w:r>
        <w:rPr>
          <w:rFonts w:ascii="仿宋" w:eastAsia="仿宋" w:hAnsi="仿宋" w:hint="eastAsia"/>
          <w:sz w:val="30"/>
          <w:szCs w:val="30"/>
        </w:rPr>
        <w:t>按总成绩依次递补人员进入体检、考察、选岗。选岗结束后出现岗位空缺的，不再递补。</w:t>
      </w:r>
    </w:p>
    <w:p w:rsidR="00BE71CA" w:rsidRPr="0067128E" w:rsidRDefault="00BE71CA" w:rsidP="00BE71CA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六、其他事项按统一公开招聘方案和公告的要求办理。本说明由广水市人社局负责解释。</w:t>
      </w:r>
    </w:p>
    <w:p w:rsidR="003C3E60" w:rsidRPr="0067128E" w:rsidRDefault="003C3E60" w:rsidP="00BE71CA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3C3E60" w:rsidRPr="0067128E" w:rsidRDefault="003C3E60" w:rsidP="00BE71CA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3C3E60" w:rsidRPr="0067128E" w:rsidRDefault="00BE71CA">
      <w:pPr>
        <w:spacing w:line="600" w:lineRule="exact"/>
        <w:ind w:firstLineChars="450" w:firstLine="1350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/>
          <w:sz w:val="30"/>
          <w:szCs w:val="30"/>
        </w:rPr>
        <w:t xml:space="preserve">      </w:t>
      </w:r>
      <w:r w:rsidRPr="0067128E">
        <w:rPr>
          <w:rFonts w:ascii="仿宋" w:eastAsia="仿宋" w:hAnsi="仿宋" w:hint="eastAsia"/>
          <w:sz w:val="30"/>
          <w:szCs w:val="30"/>
        </w:rPr>
        <w:t xml:space="preserve">广水市人社局 </w:t>
      </w:r>
      <w:r w:rsidRPr="0067128E">
        <w:rPr>
          <w:rFonts w:ascii="仿宋" w:eastAsia="仿宋" w:hAnsi="仿宋"/>
          <w:sz w:val="30"/>
          <w:szCs w:val="30"/>
        </w:rPr>
        <w:t xml:space="preserve">       </w:t>
      </w:r>
      <w:r w:rsidRPr="0067128E">
        <w:rPr>
          <w:rFonts w:ascii="仿宋" w:eastAsia="仿宋" w:hAnsi="仿宋" w:hint="eastAsia"/>
          <w:sz w:val="30"/>
          <w:szCs w:val="30"/>
        </w:rPr>
        <w:t>广水市教育局</w:t>
      </w:r>
    </w:p>
    <w:p w:rsidR="003C3E60" w:rsidRPr="0067128E" w:rsidRDefault="00BE71C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/>
          <w:sz w:val="30"/>
          <w:szCs w:val="30"/>
        </w:rPr>
        <w:t xml:space="preserve">                    </w:t>
      </w:r>
    </w:p>
    <w:p w:rsidR="003C3E60" w:rsidRPr="0067128E" w:rsidRDefault="00BE71CA">
      <w:pPr>
        <w:spacing w:line="600" w:lineRule="exact"/>
        <w:ind w:firstLineChars="1150" w:firstLine="3450"/>
        <w:rPr>
          <w:rFonts w:ascii="仿宋" w:eastAsia="仿宋" w:hAnsi="仿宋"/>
          <w:sz w:val="30"/>
          <w:szCs w:val="30"/>
        </w:rPr>
      </w:pPr>
      <w:r w:rsidRPr="0067128E">
        <w:rPr>
          <w:rFonts w:ascii="仿宋" w:eastAsia="仿宋" w:hAnsi="仿宋"/>
          <w:sz w:val="30"/>
          <w:szCs w:val="30"/>
        </w:rPr>
        <w:t xml:space="preserve"> 2019</w:t>
      </w:r>
      <w:r w:rsidRPr="0067128E">
        <w:rPr>
          <w:rFonts w:ascii="仿宋" w:eastAsia="仿宋" w:hAnsi="仿宋" w:hint="eastAsia"/>
          <w:sz w:val="30"/>
          <w:szCs w:val="30"/>
        </w:rPr>
        <w:t>年3月1</w:t>
      </w:r>
      <w:r w:rsidRPr="0067128E">
        <w:rPr>
          <w:rFonts w:ascii="仿宋" w:eastAsia="仿宋" w:hAnsi="仿宋"/>
          <w:sz w:val="30"/>
          <w:szCs w:val="30"/>
        </w:rPr>
        <w:t>8</w:t>
      </w:r>
      <w:r w:rsidRPr="0067128E">
        <w:rPr>
          <w:rFonts w:ascii="仿宋" w:eastAsia="仿宋" w:hAnsi="仿宋" w:hint="eastAsia"/>
          <w:sz w:val="30"/>
          <w:szCs w:val="30"/>
        </w:rPr>
        <w:t>日</w:t>
      </w:r>
    </w:p>
    <w:sectPr w:rsidR="003C3E60" w:rsidRPr="0067128E" w:rsidSect="00771EB5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B0" w:rsidRDefault="002F7FB0" w:rsidP="00771EB5">
      <w:r>
        <w:separator/>
      </w:r>
    </w:p>
  </w:endnote>
  <w:endnote w:type="continuationSeparator" w:id="0">
    <w:p w:rsidR="002F7FB0" w:rsidRDefault="002F7FB0" w:rsidP="007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570410"/>
      <w:docPartObj>
        <w:docPartGallery w:val="Page Numbers (Bottom of Page)"/>
        <w:docPartUnique/>
      </w:docPartObj>
    </w:sdtPr>
    <w:sdtEndPr/>
    <w:sdtContent>
      <w:p w:rsidR="00771EB5" w:rsidRDefault="00771E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C6" w:rsidRPr="00D827C6">
          <w:rPr>
            <w:noProof/>
            <w:lang w:val="zh-CN"/>
          </w:rPr>
          <w:t>-</w:t>
        </w:r>
        <w:r w:rsidR="00D827C6">
          <w:rPr>
            <w:noProof/>
          </w:rPr>
          <w:t xml:space="preserve"> 2 -</w:t>
        </w:r>
        <w:r>
          <w:fldChar w:fldCharType="end"/>
        </w:r>
      </w:p>
    </w:sdtContent>
  </w:sdt>
  <w:p w:rsidR="00771EB5" w:rsidRDefault="00771E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B0" w:rsidRDefault="002F7FB0" w:rsidP="00771EB5">
      <w:r>
        <w:separator/>
      </w:r>
    </w:p>
  </w:footnote>
  <w:footnote w:type="continuationSeparator" w:id="0">
    <w:p w:rsidR="002F7FB0" w:rsidRDefault="002F7FB0" w:rsidP="0077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9C"/>
    <w:rsid w:val="002F7FB0"/>
    <w:rsid w:val="003C3E60"/>
    <w:rsid w:val="004D5C80"/>
    <w:rsid w:val="0054557A"/>
    <w:rsid w:val="0064369C"/>
    <w:rsid w:val="0067128E"/>
    <w:rsid w:val="006A2B66"/>
    <w:rsid w:val="006F7632"/>
    <w:rsid w:val="0070613F"/>
    <w:rsid w:val="00753243"/>
    <w:rsid w:val="00771EB5"/>
    <w:rsid w:val="00BE71CA"/>
    <w:rsid w:val="00C42BDC"/>
    <w:rsid w:val="00D827C6"/>
    <w:rsid w:val="00DE553C"/>
    <w:rsid w:val="00EF4C7F"/>
    <w:rsid w:val="00F47F1F"/>
    <w:rsid w:val="00FA65CA"/>
    <w:rsid w:val="3AE3531E"/>
    <w:rsid w:val="68B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3F7DF-BDB5-4372-AD36-A0291BC3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EB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EB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1E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1E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wu haidong</cp:lastModifiedBy>
  <cp:revision>17</cp:revision>
  <cp:lastPrinted>2019-03-21T09:13:00Z</cp:lastPrinted>
  <dcterms:created xsi:type="dcterms:W3CDTF">2019-03-18T02:50:00Z</dcterms:created>
  <dcterms:modified xsi:type="dcterms:W3CDTF">2019-03-25T09:04:00Z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