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附件1：</w:t>
      </w:r>
      <w:r>
        <w:rPr>
          <w:rFonts w:hint="eastAsia" w:ascii="方正小标宋简体" w:eastAsia="方正小标宋简体"/>
          <w:sz w:val="44"/>
          <w:szCs w:val="44"/>
        </w:rPr>
        <w:t>海南省水文水资源勘测局</w:t>
      </w:r>
      <w:r>
        <w:rPr>
          <w:rFonts w:ascii="方正小标宋简体" w:eastAsia="方正小标宋简体"/>
          <w:sz w:val="44"/>
          <w:szCs w:val="44"/>
        </w:rPr>
        <w:t>2019</w:t>
      </w:r>
      <w:r>
        <w:rPr>
          <w:rFonts w:hint="eastAsia" w:ascii="方正小标宋简体" w:eastAsia="方正小标宋简体"/>
          <w:sz w:val="44"/>
          <w:szCs w:val="44"/>
        </w:rPr>
        <w:t>年公开招聘工作人员岗位表</w:t>
      </w:r>
    </w:p>
    <w:tbl>
      <w:tblPr>
        <w:tblStyle w:val="6"/>
        <w:tblpPr w:leftFromText="180" w:rightFromText="180" w:vertAnchor="page" w:horzAnchor="margin" w:tblpY="2551"/>
        <w:tblW w:w="13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664"/>
        <w:gridCol w:w="724"/>
        <w:gridCol w:w="735"/>
        <w:gridCol w:w="2835"/>
        <w:gridCol w:w="2205"/>
        <w:gridCol w:w="126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招聘单位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招聘岗位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招聘人数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工作地点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学历学位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海南省水文水资源勘测局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水文监测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水文与水资源工程、水文学与水资源、水文与水资源、水文自动化测报技术等专业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三滩水文站（海南省定安县新竹镇三滩村）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全日制大学本科（含）以上学历、学士（含）以上学位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、全日制普通高校</w:t>
            </w:r>
            <w:r>
              <w:rPr>
                <w:rFonts w:ascii="仿宋_GB2312" w:eastAsia="仿宋_GB2312"/>
              </w:rPr>
              <w:t>2019</w:t>
            </w:r>
            <w:r>
              <w:rPr>
                <w:rFonts w:hint="eastAsia" w:ascii="仿宋_GB2312" w:eastAsia="仿宋_GB2312"/>
              </w:rPr>
              <w:t>年应届毕业生。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</w:rPr>
              <w:t>、须在</w:t>
            </w:r>
            <w:r>
              <w:rPr>
                <w:rFonts w:ascii="仿宋_GB2312" w:eastAsia="仿宋_GB2312"/>
              </w:rPr>
              <w:t>2019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7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>31</w:t>
            </w:r>
            <w:r>
              <w:rPr>
                <w:rFonts w:hint="eastAsia" w:ascii="仿宋_GB2312" w:eastAsia="仿宋_GB2312"/>
              </w:rPr>
              <w:t>日前取得规定学历及学位证书。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hint="eastAsia" w:ascii="仿宋_GB2312" w:eastAsia="仿宋_GB2312"/>
              </w:rPr>
              <w:t>、根据岗位要求考生须服从分配。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  <w:r>
              <w:rPr>
                <w:rFonts w:hint="eastAsia" w:ascii="仿宋_GB2312" w:eastAsia="仿宋_GB2312"/>
              </w:rPr>
              <w:t>、专业参照海南省考试录用公务员专业参考目录。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水文监测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水文与水资源工程、水文学与水资源、水文与水资源、水文自动化测报技术等专业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南丰水文站（海南省儋州市南丰镇天湖南路）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065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水文监测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水文与水资源工程、水文学与水资源、水文与水资源、水文自动化测报技术等专业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加报水文站（海南省琼海市东太农场加报队）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065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水质监测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水环境监测与分析、环境工程、环境科学与工程、环境监测与评价、水质科学与技术、环境监测等专业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宝桥水文站（海南省昌江县叉河镇发展路）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065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水利工程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水利工程、水利水电建筑工程、水利水电工程、农业水利工程等专业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福才水文站（海南省白沙县元门乡那吉村）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065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水利工程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不限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水利工程、水利水电建筑工程、水利水电工程、农业水利工程等专业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乘坡水文站（海南省琼中县和平镇和平大道）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/>
    <w:p/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海南省水利灌区管理局大广坝灌区管理分局2019年公开招聘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工作人员岗位表</w:t>
      </w:r>
    </w:p>
    <w:tbl>
      <w:tblPr>
        <w:tblStyle w:val="6"/>
        <w:tblpPr w:leftFromText="180" w:rightFromText="180" w:vertAnchor="page" w:horzAnchor="page" w:tblpX="1858" w:tblpY="3841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304"/>
        <w:gridCol w:w="850"/>
        <w:gridCol w:w="709"/>
        <w:gridCol w:w="709"/>
        <w:gridCol w:w="2835"/>
        <w:gridCol w:w="2268"/>
        <w:gridCol w:w="170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招聘单位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招聘岗位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招聘人数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户籍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专业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工作地点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学历学位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  <w:highlight w:val="yellow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海南省水利灌区管理局大广坝灌区管理分局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  <w:highlight w:val="yellow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中干渠管理区供水技术管理岗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不限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不限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灌溉与排水技术、水利水电工程、农业水利技术、水利水电工程管理等专业</w:t>
            </w:r>
          </w:p>
        </w:tc>
        <w:tc>
          <w:tcPr>
            <w:tcW w:w="2268" w:type="dxa"/>
            <w:vMerge w:val="restart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海南省东方市</w:t>
            </w:r>
          </w:p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大田镇</w:t>
            </w:r>
          </w:p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全日制大学本科（含）以上学历，学士（含）以上学位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1、全日制普通高校2019年应届毕业生</w:t>
            </w:r>
          </w:p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2、须在2019年7月31日前取得规定学历及学位证书。</w:t>
            </w:r>
          </w:p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3、根据岗位要求考生须服从分配</w:t>
            </w:r>
          </w:p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4、专业参照海南省考试录用公务员专业参考目录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  <w:highlight w:val="yellow"/>
              </w:rPr>
            </w:pPr>
          </w:p>
        </w:tc>
        <w:tc>
          <w:tcPr>
            <w:tcW w:w="2304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  <w:highlight w:val="yellow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高干渠管理区供水技术管理岗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不限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不限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灌溉与排水技术、水利水电工程、农业水利技术、水利水电工程管理等专业</w:t>
            </w:r>
          </w:p>
        </w:tc>
        <w:tc>
          <w:tcPr>
            <w:tcW w:w="2268" w:type="dxa"/>
            <w:vMerge w:val="continue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  <w:highlight w:val="yellow"/>
              </w:rPr>
            </w:pPr>
          </w:p>
        </w:tc>
        <w:tc>
          <w:tcPr>
            <w:tcW w:w="2304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  <w:highlight w:val="yellow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工程管理科工程技术管理岗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2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不限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不限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水利工程造价管理、水利水电工程、农业水利技术、水利水电工程管理等专业</w:t>
            </w:r>
          </w:p>
        </w:tc>
        <w:tc>
          <w:tcPr>
            <w:tcW w:w="2268" w:type="dxa"/>
            <w:vMerge w:val="restart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海南省东方市八所镇</w:t>
            </w: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  <w:highlight w:val="yellow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  <w:highlight w:val="yellow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供水管理科三防及信息系统管理运行岗</w:t>
            </w:r>
            <w:r>
              <w:rPr>
                <w:rFonts w:ascii="仿宋_GB2312" w:eastAsia="仿宋_GB2312" w:hAnsiTheme="minor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  <w:highlight w:val="yellow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不限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不限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灌溉与排水技术、水利水电工程、农业水利技术、水利水电工程管理等专业</w:t>
            </w:r>
          </w:p>
        </w:tc>
        <w:tc>
          <w:tcPr>
            <w:tcW w:w="2268" w:type="dxa"/>
            <w:vMerge w:val="continue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>
      <w:pPr>
        <w:jc w:val="center"/>
        <w:rPr>
          <w:rFonts w:ascii="仿宋_GB2312" w:eastAsia="仿宋_GB2312" w:hAnsiTheme="minorEastAsia"/>
          <w:szCs w:val="21"/>
        </w:rPr>
      </w:pPr>
    </w:p>
    <w:p>
      <w:pPr>
        <w:jc w:val="center"/>
        <w:rPr>
          <w:rFonts w:ascii="仿宋_GB2312" w:eastAsia="仿宋_GB2312"/>
          <w:szCs w:val="21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8D"/>
    <w:rsid w:val="00074A5A"/>
    <w:rsid w:val="00116FE6"/>
    <w:rsid w:val="001A0C02"/>
    <w:rsid w:val="00205F85"/>
    <w:rsid w:val="00303381"/>
    <w:rsid w:val="00303FF4"/>
    <w:rsid w:val="003817A4"/>
    <w:rsid w:val="00393503"/>
    <w:rsid w:val="003D04DF"/>
    <w:rsid w:val="003F7FCD"/>
    <w:rsid w:val="00401A96"/>
    <w:rsid w:val="004057DD"/>
    <w:rsid w:val="00412FE5"/>
    <w:rsid w:val="005001C8"/>
    <w:rsid w:val="00527B20"/>
    <w:rsid w:val="00552A79"/>
    <w:rsid w:val="00573E67"/>
    <w:rsid w:val="005A00C4"/>
    <w:rsid w:val="005B5285"/>
    <w:rsid w:val="00635AA6"/>
    <w:rsid w:val="006C5380"/>
    <w:rsid w:val="00747CFC"/>
    <w:rsid w:val="00775282"/>
    <w:rsid w:val="00796459"/>
    <w:rsid w:val="007A71D9"/>
    <w:rsid w:val="007B158D"/>
    <w:rsid w:val="00824EE9"/>
    <w:rsid w:val="00854D35"/>
    <w:rsid w:val="00857428"/>
    <w:rsid w:val="00897004"/>
    <w:rsid w:val="008D3387"/>
    <w:rsid w:val="008F0312"/>
    <w:rsid w:val="00931FE0"/>
    <w:rsid w:val="009624F1"/>
    <w:rsid w:val="009E183A"/>
    <w:rsid w:val="00A10667"/>
    <w:rsid w:val="00A778C0"/>
    <w:rsid w:val="00A93C37"/>
    <w:rsid w:val="00B0605D"/>
    <w:rsid w:val="00B84FE4"/>
    <w:rsid w:val="00BB4BCD"/>
    <w:rsid w:val="00BB63F0"/>
    <w:rsid w:val="00C1521C"/>
    <w:rsid w:val="00C207AC"/>
    <w:rsid w:val="00C2453D"/>
    <w:rsid w:val="00C66A8B"/>
    <w:rsid w:val="00CA6BDC"/>
    <w:rsid w:val="00CE188F"/>
    <w:rsid w:val="00CF58EE"/>
    <w:rsid w:val="00CF6F9A"/>
    <w:rsid w:val="00D51ECD"/>
    <w:rsid w:val="00DE6BA9"/>
    <w:rsid w:val="00DF5848"/>
    <w:rsid w:val="00E10A98"/>
    <w:rsid w:val="00E3643B"/>
    <w:rsid w:val="00E612F2"/>
    <w:rsid w:val="00E67B17"/>
    <w:rsid w:val="00E90FEB"/>
    <w:rsid w:val="00E95E2B"/>
    <w:rsid w:val="00F42C7A"/>
    <w:rsid w:val="00F8708F"/>
    <w:rsid w:val="00FC022F"/>
    <w:rsid w:val="01B97960"/>
    <w:rsid w:val="1DC930AA"/>
    <w:rsid w:val="20AA3C91"/>
    <w:rsid w:val="26585742"/>
    <w:rsid w:val="27B56AFC"/>
    <w:rsid w:val="2A13459A"/>
    <w:rsid w:val="31F14F71"/>
    <w:rsid w:val="34CA4026"/>
    <w:rsid w:val="34D0460E"/>
    <w:rsid w:val="3C217D87"/>
    <w:rsid w:val="3FDE4FDF"/>
    <w:rsid w:val="519701F7"/>
    <w:rsid w:val="51B5211D"/>
    <w:rsid w:val="59417914"/>
    <w:rsid w:val="6AF16221"/>
    <w:rsid w:val="7EFA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170</Words>
  <Characters>971</Characters>
  <Lines>8</Lines>
  <Paragraphs>2</Paragraphs>
  <TotalTime>0</TotalTime>
  <ScaleCrop>false</ScaleCrop>
  <LinksUpToDate>false</LinksUpToDate>
  <CharactersWithSpaces>1139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2019-05-05T02:35:00Z</dcterms:created>
  <dc:creator>微软用户</dc:creator>
  <cp:lastModifiedBy>Administrator</cp:lastModifiedBy>
  <cp:lastPrinted>2019-05-06T03:13:00Z</cp:lastPrinted>
  <dcterms:modified xsi:type="dcterms:W3CDTF">2019-05-07T01:07:01Z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