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widowControl/>
        <w:spacing w:line="375" w:lineRule="atLeas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退役军人培训中心2019年度公开招聘应届毕业生岗位</w:t>
      </w: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信息</w:t>
      </w:r>
      <w:r>
        <w:rPr>
          <w:rFonts w:hint="eastAsia" w:ascii="华文中宋" w:hAnsi="华文中宋" w:eastAsia="华文中宋"/>
          <w:b/>
          <w:sz w:val="44"/>
          <w:szCs w:val="44"/>
        </w:rPr>
        <w:t>表</w:t>
      </w:r>
    </w:p>
    <w:p>
      <w:pPr>
        <w:widowControl/>
        <w:spacing w:line="375" w:lineRule="atLeast"/>
        <w:jc w:val="center"/>
        <w:rPr>
          <w:rFonts w:ascii="华文中宋" w:hAnsi="华文中宋" w:eastAsia="华文中宋"/>
          <w:b/>
          <w:sz w:val="10"/>
          <w:szCs w:val="10"/>
        </w:rPr>
      </w:pPr>
    </w:p>
    <w:tbl>
      <w:tblPr>
        <w:tblStyle w:val="7"/>
        <w:tblW w:w="1434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134"/>
        <w:gridCol w:w="1134"/>
        <w:gridCol w:w="3686"/>
        <w:gridCol w:w="923"/>
        <w:gridCol w:w="1531"/>
        <w:gridCol w:w="39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rFonts w:ascii="黑体" w:eastAsia="黑体" w:hAnsiTheme="majorEastAsia"/>
                <w:sz w:val="30"/>
                <w:szCs w:val="30"/>
              </w:rPr>
            </w:pPr>
            <w:r>
              <w:rPr>
                <w:rFonts w:hint="eastAsia" w:ascii="黑体" w:eastAsia="黑体" w:hAnsiTheme="majorEastAsia"/>
                <w:sz w:val="30"/>
                <w:szCs w:val="30"/>
              </w:rPr>
              <w:t>岗位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黑体" w:eastAsia="黑体" w:hAnsiTheme="majorEastAsia"/>
                <w:sz w:val="30"/>
                <w:szCs w:val="30"/>
              </w:rPr>
            </w:pPr>
            <w:r>
              <w:rPr>
                <w:rFonts w:hint="eastAsia" w:ascii="黑体" w:eastAsia="黑体" w:hAnsiTheme="majorEastAsia"/>
                <w:sz w:val="30"/>
                <w:szCs w:val="30"/>
              </w:rPr>
              <w:t>人数</w:t>
            </w:r>
          </w:p>
        </w:tc>
        <w:tc>
          <w:tcPr>
            <w:tcW w:w="11262" w:type="dxa"/>
            <w:gridSpan w:val="5"/>
            <w:vAlign w:val="center"/>
          </w:tcPr>
          <w:p>
            <w:pPr>
              <w:jc w:val="center"/>
              <w:rPr>
                <w:rFonts w:ascii="黑体" w:eastAsia="黑体" w:hAnsiTheme="majorEastAsia"/>
                <w:sz w:val="30"/>
                <w:szCs w:val="30"/>
              </w:rPr>
            </w:pPr>
            <w:r>
              <w:rPr>
                <w:rFonts w:hint="eastAsia" w:ascii="黑体" w:eastAsia="黑体" w:hAnsiTheme="majorEastAsia"/>
                <w:sz w:val="30"/>
                <w:szCs w:val="30"/>
              </w:rPr>
              <w:t>任职资格条件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ascii="黑体" w:eastAsia="黑体" w:hAnsiTheme="majorEastAsia"/>
                <w:sz w:val="30"/>
                <w:szCs w:val="30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黑体" w:eastAsia="黑体" w:hAnsiTheme="majorEastAsia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eastAsia="黑体" w:hAnsiTheme="majorEastAsia"/>
                <w:sz w:val="30"/>
                <w:szCs w:val="30"/>
              </w:rPr>
            </w:pPr>
            <w:r>
              <w:rPr>
                <w:rFonts w:hint="eastAsia" w:ascii="黑体" w:eastAsia="黑体" w:hAnsiTheme="majorEastAsia"/>
                <w:sz w:val="30"/>
                <w:szCs w:val="30"/>
              </w:rPr>
              <w:t>学历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黑体" w:eastAsia="黑体" w:hAnsiTheme="majorEastAsia"/>
                <w:sz w:val="30"/>
                <w:szCs w:val="30"/>
              </w:rPr>
            </w:pPr>
            <w:r>
              <w:rPr>
                <w:rFonts w:hint="eastAsia" w:ascii="黑体" w:eastAsia="黑体" w:hAnsiTheme="majorEastAsia"/>
                <w:sz w:val="30"/>
                <w:szCs w:val="30"/>
              </w:rPr>
              <w:t>专业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="黑体" w:eastAsia="黑体" w:hAnsiTheme="majorEastAsia"/>
                <w:sz w:val="30"/>
                <w:szCs w:val="30"/>
              </w:rPr>
            </w:pPr>
            <w:r>
              <w:rPr>
                <w:rFonts w:hint="eastAsia" w:ascii="黑体" w:eastAsia="黑体" w:hAnsiTheme="majorEastAsia"/>
                <w:sz w:val="30"/>
                <w:szCs w:val="30"/>
              </w:rPr>
              <w:t>生源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黑体" w:eastAsia="黑体" w:hAnsiTheme="majorEastAsia"/>
                <w:sz w:val="30"/>
                <w:szCs w:val="30"/>
              </w:rPr>
            </w:pPr>
            <w:r>
              <w:rPr>
                <w:rFonts w:hint="eastAsia" w:ascii="黑体" w:eastAsia="黑体" w:hAnsiTheme="majorEastAsia"/>
                <w:sz w:val="30"/>
                <w:szCs w:val="30"/>
              </w:rPr>
              <w:t>外语水平</w:t>
            </w:r>
          </w:p>
        </w:tc>
        <w:tc>
          <w:tcPr>
            <w:tcW w:w="3988" w:type="dxa"/>
            <w:vAlign w:val="center"/>
          </w:tcPr>
          <w:p>
            <w:pPr>
              <w:jc w:val="center"/>
              <w:rPr>
                <w:rFonts w:ascii="黑体" w:eastAsia="黑体" w:hAnsiTheme="majorEastAsia"/>
                <w:sz w:val="30"/>
                <w:szCs w:val="30"/>
              </w:rPr>
            </w:pPr>
            <w:r>
              <w:rPr>
                <w:rFonts w:hint="eastAsia" w:ascii="黑体" w:eastAsia="黑体" w:hAnsiTheme="majorEastAsia"/>
                <w:sz w:val="30"/>
                <w:szCs w:val="30"/>
              </w:rPr>
              <w:t>其它要求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培训管理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硕士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公共管理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类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、工商管理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类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、教育学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类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、中国语言文学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京内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英语六级</w:t>
            </w:r>
          </w:p>
        </w:tc>
        <w:tc>
          <w:tcPr>
            <w:tcW w:w="3988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有较强的组织能力和沟通协调能力，熟练运用计算机和相关办公软件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信息系统管理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硕士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计算机科学与技术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类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、公共管理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类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、工商管理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类、教育学类、电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子与信息类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京外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英语六级</w:t>
            </w:r>
          </w:p>
        </w:tc>
        <w:tc>
          <w:tcPr>
            <w:tcW w:w="3988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有较强的组织能力和沟通协调能力，</w:t>
            </w:r>
            <w:r>
              <w:rPr>
                <w:rFonts w:asciiTheme="minorEastAsia" w:hAnsiTheme="minorEastAsia"/>
                <w:sz w:val="24"/>
                <w:szCs w:val="24"/>
              </w:rPr>
              <w:t>熟悉计算机知识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和相关办公软件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56C"/>
    <w:rsid w:val="000050CD"/>
    <w:rsid w:val="00017C9D"/>
    <w:rsid w:val="0003541A"/>
    <w:rsid w:val="000426FB"/>
    <w:rsid w:val="0011060A"/>
    <w:rsid w:val="00123530"/>
    <w:rsid w:val="00176630"/>
    <w:rsid w:val="002E77B6"/>
    <w:rsid w:val="00345876"/>
    <w:rsid w:val="00397C05"/>
    <w:rsid w:val="00427DB3"/>
    <w:rsid w:val="00487071"/>
    <w:rsid w:val="004E0163"/>
    <w:rsid w:val="005833D7"/>
    <w:rsid w:val="00667915"/>
    <w:rsid w:val="006B6BD8"/>
    <w:rsid w:val="00714B3B"/>
    <w:rsid w:val="007B19BC"/>
    <w:rsid w:val="007B756C"/>
    <w:rsid w:val="00895049"/>
    <w:rsid w:val="008C2D6A"/>
    <w:rsid w:val="008F2A36"/>
    <w:rsid w:val="0098716A"/>
    <w:rsid w:val="00B02AAB"/>
    <w:rsid w:val="00B6750C"/>
    <w:rsid w:val="00C142ED"/>
    <w:rsid w:val="00CD0C0D"/>
    <w:rsid w:val="00D13EDC"/>
    <w:rsid w:val="00D1650C"/>
    <w:rsid w:val="00DA13CA"/>
    <w:rsid w:val="00F12617"/>
    <w:rsid w:val="00F529F2"/>
    <w:rsid w:val="00F536FB"/>
    <w:rsid w:val="00F829B5"/>
    <w:rsid w:val="11BD0C1D"/>
    <w:rsid w:val="3B4A2163"/>
    <w:rsid w:val="43F17D1A"/>
    <w:rsid w:val="499014E7"/>
    <w:rsid w:val="58C1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206</Characters>
  <Lines>1</Lines>
  <Paragraphs>1</Paragraphs>
  <TotalTime>227</TotalTime>
  <ScaleCrop>false</ScaleCrop>
  <LinksUpToDate>false</LinksUpToDate>
  <CharactersWithSpaces>241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2015-03-12T08:33:00Z</dcterms:created>
  <dc:creator>shijiayue</dc:creator>
  <cp:lastModifiedBy>傅凌霄(拟稿)</cp:lastModifiedBy>
  <cp:lastPrinted>2019-04-29T02:56:00Z</cp:lastPrinted>
  <dcterms:modified xsi:type="dcterms:W3CDTF">2019-05-07T02:37:59Z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