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BBD" w:rsidRPr="00874100" w:rsidRDefault="00506BBD" w:rsidP="00874100">
      <w:pPr>
        <w:overflowPunct w:val="0"/>
        <w:spacing w:line="560" w:lineRule="exact"/>
        <w:jc w:val="left"/>
        <w:rPr>
          <w:rFonts w:ascii="黑体" w:eastAsia="黑体" w:hAnsi="仿宋" w:cs="仿宋"/>
          <w:bCs/>
          <w:kern w:val="0"/>
          <w:sz w:val="32"/>
          <w:szCs w:val="32"/>
        </w:rPr>
      </w:pPr>
      <w:r w:rsidRPr="00874100">
        <w:rPr>
          <w:rFonts w:ascii="黑体" w:eastAsia="黑体" w:hAnsi="仿宋" w:cs="仿宋" w:hint="eastAsia"/>
          <w:bCs/>
          <w:kern w:val="0"/>
          <w:sz w:val="32"/>
          <w:szCs w:val="32"/>
        </w:rPr>
        <w:t>附件</w:t>
      </w:r>
      <w:r w:rsidRPr="00874100">
        <w:rPr>
          <w:rFonts w:ascii="黑体" w:eastAsia="黑体" w:hAnsi="仿宋" w:cs="仿宋"/>
          <w:bCs/>
          <w:kern w:val="0"/>
          <w:sz w:val="32"/>
          <w:szCs w:val="32"/>
        </w:rPr>
        <w:t>2</w:t>
      </w:r>
    </w:p>
    <w:p w:rsidR="00506BBD" w:rsidRPr="00874100" w:rsidRDefault="00506BBD" w:rsidP="00874100">
      <w:pPr>
        <w:overflowPunct w:val="0"/>
        <w:spacing w:line="560" w:lineRule="exact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  <w:r w:rsidRPr="00874100">
        <w:rPr>
          <w:rFonts w:ascii="方正小标宋简体" w:eastAsia="方正小标宋简体" w:hAnsi="仿宋" w:cs="仿宋"/>
          <w:bCs/>
          <w:kern w:val="0"/>
          <w:sz w:val="44"/>
          <w:szCs w:val="44"/>
        </w:rPr>
        <w:t>2019</w:t>
      </w:r>
      <w:r w:rsidRPr="00874100">
        <w:rPr>
          <w:rFonts w:ascii="方正小标宋简体" w:eastAsia="方正小标宋简体" w:hAnsi="仿宋" w:cs="仿宋" w:hint="eastAsia"/>
          <w:bCs/>
          <w:kern w:val="0"/>
          <w:sz w:val="44"/>
          <w:szCs w:val="44"/>
        </w:rPr>
        <w:t>年鹤山区事业单位专业设置指导目录</w:t>
      </w:r>
    </w:p>
    <w:p w:rsidR="00506BBD" w:rsidRDefault="00506BBD" w:rsidP="00874100">
      <w:pPr>
        <w:spacing w:line="560" w:lineRule="exact"/>
        <w:ind w:firstLineChars="200" w:firstLine="31680"/>
        <w:rPr>
          <w:rFonts w:ascii="仿宋_GB2312" w:eastAsia="仿宋_GB2312" w:hAnsi="仿宋_GB2312"/>
          <w:kern w:val="0"/>
          <w:sz w:val="34"/>
          <w:szCs w:val="34"/>
        </w:rPr>
      </w:pPr>
    </w:p>
    <w:p w:rsidR="00506BBD" w:rsidRDefault="00506BBD" w:rsidP="00874100">
      <w:pPr>
        <w:spacing w:line="560" w:lineRule="exact"/>
        <w:ind w:firstLineChars="200" w:firstLine="31680"/>
        <w:rPr>
          <w:rFonts w:ascii="仿宋_GB2312" w:eastAsia="仿宋_GB2312" w:hAnsi="仿宋_GB2312"/>
          <w:kern w:val="0"/>
          <w:sz w:val="34"/>
          <w:szCs w:val="34"/>
        </w:rPr>
      </w:pPr>
      <w:r>
        <w:rPr>
          <w:rFonts w:ascii="仿宋_GB2312" w:eastAsia="仿宋_GB2312" w:hAnsi="仿宋_GB2312" w:cs="仿宋_GB2312"/>
          <w:kern w:val="0"/>
          <w:sz w:val="34"/>
          <w:szCs w:val="34"/>
        </w:rPr>
        <w:t xml:space="preserve">1. </w:t>
      </w:r>
      <w:r>
        <w:rPr>
          <w:rFonts w:ascii="仿宋_GB2312" w:eastAsia="仿宋_GB2312" w:hAnsi="仿宋_GB2312" w:cs="仿宋_GB2312" w:hint="eastAsia"/>
          <w:kern w:val="0"/>
          <w:sz w:val="34"/>
          <w:szCs w:val="34"/>
        </w:rPr>
        <w:t>文秘类：汉语言文学、汉语言、汉语国际教育、中国少数民族语言文学、古典文献学、应用语言学、文秘、秘书学、哲学</w:t>
      </w:r>
    </w:p>
    <w:p w:rsidR="00506BBD" w:rsidRDefault="00506BBD" w:rsidP="00874100">
      <w:pPr>
        <w:spacing w:line="560" w:lineRule="exact"/>
        <w:ind w:firstLineChars="200" w:firstLine="31680"/>
        <w:rPr>
          <w:rFonts w:ascii="仿宋_GB2312" w:eastAsia="仿宋_GB2312" w:hAnsi="仿宋_GB2312" w:cs="仿宋_GB2312"/>
          <w:kern w:val="0"/>
          <w:sz w:val="34"/>
          <w:szCs w:val="34"/>
        </w:rPr>
      </w:pPr>
      <w:r>
        <w:rPr>
          <w:rFonts w:ascii="仿宋_GB2312" w:eastAsia="仿宋_GB2312" w:hAnsi="仿宋_GB2312" w:cs="仿宋_GB2312"/>
          <w:kern w:val="0"/>
          <w:sz w:val="34"/>
          <w:szCs w:val="34"/>
        </w:rPr>
        <w:t xml:space="preserve">2. </w:t>
      </w:r>
      <w:r>
        <w:rPr>
          <w:rFonts w:ascii="仿宋_GB2312" w:eastAsia="仿宋_GB2312" w:hAnsi="仿宋_GB2312" w:cs="仿宋_GB2312" w:hint="eastAsia"/>
          <w:kern w:val="0"/>
          <w:sz w:val="34"/>
          <w:szCs w:val="34"/>
        </w:rPr>
        <w:t>法律类：法学、法律、知识产权、法学理论、法律史、宪法学与行政法学、刑法学、民商法学、讼诉法学、经济法学、环境与资源保护法学、国际法学、军事法学</w:t>
      </w:r>
      <w:r>
        <w:rPr>
          <w:rFonts w:ascii="仿宋_GB2312" w:eastAsia="仿宋_GB2312" w:hAnsi="仿宋_GB2312" w:cs="仿宋_GB2312"/>
          <w:kern w:val="0"/>
          <w:sz w:val="34"/>
          <w:szCs w:val="34"/>
        </w:rPr>
        <w:t xml:space="preserve"> </w:t>
      </w:r>
    </w:p>
    <w:p w:rsidR="00506BBD" w:rsidRDefault="00506BBD" w:rsidP="00874100">
      <w:pPr>
        <w:spacing w:line="560" w:lineRule="exact"/>
        <w:ind w:firstLineChars="200" w:firstLine="31680"/>
        <w:rPr>
          <w:rFonts w:ascii="仿宋_GB2312" w:eastAsia="仿宋_GB2312" w:hAnsi="仿宋_GB2312"/>
          <w:sz w:val="34"/>
          <w:szCs w:val="34"/>
        </w:rPr>
      </w:pPr>
      <w:r>
        <w:rPr>
          <w:rFonts w:ascii="仿宋_GB2312" w:eastAsia="仿宋_GB2312" w:hAnsi="仿宋_GB2312" w:cs="仿宋_GB2312"/>
          <w:sz w:val="34"/>
          <w:szCs w:val="34"/>
        </w:rPr>
        <w:t xml:space="preserve">3. </w:t>
      </w:r>
      <w:r>
        <w:rPr>
          <w:rFonts w:ascii="仿宋_GB2312" w:eastAsia="仿宋_GB2312" w:hAnsi="仿宋_GB2312" w:cs="仿宋_GB2312" w:hint="eastAsia"/>
          <w:sz w:val="34"/>
          <w:szCs w:val="34"/>
        </w:rPr>
        <w:t>经济学类：经济学、经济统计学、国民经济管理、资源与环境经济学、商务经济学、能源经济、国际经济与贸易、贸易经济</w:t>
      </w:r>
    </w:p>
    <w:p w:rsidR="00506BBD" w:rsidRDefault="00506BBD" w:rsidP="00874100">
      <w:pPr>
        <w:spacing w:line="560" w:lineRule="exact"/>
        <w:ind w:firstLineChars="200" w:firstLine="31680"/>
        <w:rPr>
          <w:rFonts w:ascii="仿宋_GB2312" w:eastAsia="仿宋_GB2312" w:hAnsi="仿宋_GB2312"/>
          <w:kern w:val="0"/>
          <w:sz w:val="34"/>
          <w:szCs w:val="34"/>
        </w:rPr>
      </w:pPr>
      <w:r>
        <w:rPr>
          <w:rFonts w:ascii="仿宋_GB2312" w:eastAsia="仿宋_GB2312" w:hAnsi="仿宋_GB2312" w:cs="仿宋_GB2312"/>
          <w:sz w:val="34"/>
          <w:szCs w:val="34"/>
        </w:rPr>
        <w:t xml:space="preserve">4. </w:t>
      </w:r>
      <w:r>
        <w:rPr>
          <w:rFonts w:ascii="仿宋_GB2312" w:eastAsia="仿宋_GB2312" w:hAnsi="仿宋_GB2312" w:cs="仿宋_GB2312" w:hint="eastAsia"/>
          <w:sz w:val="34"/>
          <w:szCs w:val="34"/>
        </w:rPr>
        <w:t>财会金融类：财政学、金融学、金融工程、投资学、</w:t>
      </w:r>
      <w:r>
        <w:rPr>
          <w:rFonts w:ascii="仿宋_GB2312" w:eastAsia="仿宋_GB2312" w:hAnsi="仿宋_GB2312" w:cs="仿宋_GB2312" w:hint="eastAsia"/>
          <w:kern w:val="0"/>
          <w:sz w:val="34"/>
          <w:szCs w:val="34"/>
        </w:rPr>
        <w:t>金融数学、经济与金融</w:t>
      </w:r>
    </w:p>
    <w:p w:rsidR="00506BBD" w:rsidRDefault="00506BBD" w:rsidP="00874100">
      <w:pPr>
        <w:spacing w:line="560" w:lineRule="exact"/>
        <w:ind w:firstLineChars="200" w:firstLine="31680"/>
        <w:rPr>
          <w:rFonts w:ascii="仿宋_GB2312" w:eastAsia="仿宋_GB2312" w:hAnsi="仿宋_GB2312"/>
          <w:sz w:val="34"/>
          <w:szCs w:val="34"/>
        </w:rPr>
      </w:pPr>
      <w:r>
        <w:rPr>
          <w:rFonts w:ascii="仿宋_GB2312" w:eastAsia="仿宋_GB2312" w:hAnsi="仿宋_GB2312" w:cs="仿宋_GB2312"/>
          <w:sz w:val="34"/>
          <w:szCs w:val="34"/>
        </w:rPr>
        <w:t xml:space="preserve">5. </w:t>
      </w:r>
      <w:r>
        <w:rPr>
          <w:rFonts w:ascii="仿宋_GB2312" w:eastAsia="仿宋_GB2312" w:hAnsi="仿宋_GB2312" w:cs="仿宋_GB2312" w:hint="eastAsia"/>
          <w:sz w:val="34"/>
          <w:szCs w:val="34"/>
        </w:rPr>
        <w:t>工学类：安全工程、化学工程与工艺、化学工程与工业生物化工程、轻化工程</w:t>
      </w:r>
    </w:p>
    <w:p w:rsidR="00506BBD" w:rsidRDefault="00506BBD" w:rsidP="00874100">
      <w:pPr>
        <w:spacing w:line="560" w:lineRule="exact"/>
        <w:ind w:firstLineChars="200" w:firstLine="31680"/>
        <w:rPr>
          <w:rFonts w:ascii="仿宋_GB2312" w:eastAsia="仿宋_GB2312" w:hAnsi="仿宋_GB2312"/>
          <w:sz w:val="34"/>
          <w:szCs w:val="34"/>
        </w:rPr>
      </w:pPr>
      <w:r>
        <w:rPr>
          <w:rFonts w:ascii="仿宋_GB2312" w:eastAsia="仿宋_GB2312" w:hAnsi="仿宋_GB2312" w:cs="仿宋_GB2312"/>
          <w:sz w:val="34"/>
          <w:szCs w:val="34"/>
        </w:rPr>
        <w:t xml:space="preserve">6. </w:t>
      </w:r>
      <w:r>
        <w:rPr>
          <w:rFonts w:ascii="仿宋_GB2312" w:eastAsia="仿宋_GB2312" w:hAnsi="仿宋_GB2312" w:cs="仿宋_GB2312" w:hint="eastAsia"/>
          <w:sz w:val="34"/>
          <w:szCs w:val="34"/>
        </w:rPr>
        <w:t>计算机类：计算机科学与技术、软件工程、网络工程、信息安全、物联网工程、数字媒体技术、智能科学与技术、空间信息与数字技术、电子与计算机工程</w:t>
      </w:r>
    </w:p>
    <w:p w:rsidR="00506BBD" w:rsidRDefault="00506BBD" w:rsidP="00874100">
      <w:pPr>
        <w:spacing w:line="560" w:lineRule="exact"/>
        <w:ind w:firstLineChars="200" w:firstLine="31680"/>
        <w:rPr>
          <w:rFonts w:ascii="仿宋_GB2312" w:eastAsia="仿宋_GB2312" w:hAnsi="仿宋_GB2312"/>
          <w:sz w:val="34"/>
          <w:szCs w:val="34"/>
        </w:rPr>
      </w:pPr>
      <w:r>
        <w:rPr>
          <w:rFonts w:ascii="仿宋_GB2312" w:eastAsia="仿宋_GB2312" w:hAnsi="仿宋_GB2312" w:cs="仿宋_GB2312"/>
          <w:sz w:val="34"/>
          <w:szCs w:val="34"/>
        </w:rPr>
        <w:t xml:space="preserve">7. </w:t>
      </w:r>
      <w:r>
        <w:rPr>
          <w:rFonts w:ascii="仿宋_GB2312" w:eastAsia="仿宋_GB2312" w:hAnsi="仿宋_GB2312" w:cs="仿宋_GB2312" w:hint="eastAsia"/>
          <w:sz w:val="34"/>
          <w:szCs w:val="34"/>
        </w:rPr>
        <w:t>英语类：英语、英语语言文学、商务英语、英语教育、应用英语</w:t>
      </w:r>
    </w:p>
    <w:p w:rsidR="00506BBD" w:rsidRDefault="00506BBD" w:rsidP="00874100">
      <w:pPr>
        <w:spacing w:line="560" w:lineRule="exact"/>
        <w:ind w:firstLineChars="200" w:firstLine="31680"/>
        <w:rPr>
          <w:rFonts w:ascii="仿宋_GB2312" w:eastAsia="仿宋_GB2312" w:hAnsi="仿宋_GB2312"/>
          <w:sz w:val="34"/>
          <w:szCs w:val="34"/>
        </w:rPr>
      </w:pPr>
      <w:r>
        <w:rPr>
          <w:rFonts w:ascii="仿宋_GB2312" w:eastAsia="仿宋_GB2312" w:hAnsi="仿宋_GB2312" w:cs="仿宋_GB2312"/>
          <w:sz w:val="34"/>
          <w:szCs w:val="34"/>
        </w:rPr>
        <w:t xml:space="preserve">8. </w:t>
      </w:r>
      <w:r>
        <w:rPr>
          <w:rFonts w:ascii="仿宋_GB2312" w:eastAsia="仿宋_GB2312" w:hAnsi="仿宋_GB2312" w:cs="仿宋_GB2312" w:hint="eastAsia"/>
          <w:sz w:val="34"/>
          <w:szCs w:val="34"/>
        </w:rPr>
        <w:t>环境工程类：环境科学与工程、环境工程、环境科学、环境生态工程、环保设备工程、资源环境科学、水质科学与技术</w:t>
      </w:r>
    </w:p>
    <w:p w:rsidR="00506BBD" w:rsidRDefault="00506BBD" w:rsidP="00874100">
      <w:pPr>
        <w:spacing w:line="560" w:lineRule="exact"/>
        <w:ind w:firstLineChars="200" w:firstLine="31680"/>
        <w:rPr>
          <w:rFonts w:ascii="仿宋_GB2312" w:eastAsia="仿宋_GB2312" w:hAnsi="仿宋_GB2312"/>
          <w:sz w:val="34"/>
          <w:szCs w:val="34"/>
        </w:rPr>
      </w:pPr>
      <w:r>
        <w:rPr>
          <w:rFonts w:ascii="仿宋_GB2312" w:eastAsia="仿宋_GB2312" w:hAnsi="仿宋_GB2312" w:cs="仿宋_GB2312"/>
          <w:sz w:val="34"/>
          <w:szCs w:val="34"/>
        </w:rPr>
        <w:t>9.</w:t>
      </w:r>
      <w:r>
        <w:rPr>
          <w:rFonts w:ascii="仿宋_GB2312" w:eastAsia="仿宋_GB2312" w:hAnsi="仿宋_GB2312" w:cs="仿宋_GB2312" w:hint="eastAsia"/>
          <w:sz w:val="34"/>
          <w:szCs w:val="34"/>
        </w:rPr>
        <w:t>旅游类：旅游管理、旅游管理与服务教育</w:t>
      </w:r>
    </w:p>
    <w:p w:rsidR="00506BBD" w:rsidRDefault="00506BBD" w:rsidP="00874100">
      <w:pPr>
        <w:spacing w:line="560" w:lineRule="exact"/>
        <w:ind w:firstLineChars="200" w:firstLine="31680"/>
        <w:rPr>
          <w:rFonts w:ascii="仿宋_GB2312" w:eastAsia="仿宋_GB2312" w:hAnsi="仿宋_GB2312"/>
          <w:sz w:val="34"/>
          <w:szCs w:val="34"/>
        </w:rPr>
      </w:pPr>
      <w:r>
        <w:rPr>
          <w:rFonts w:ascii="仿宋_GB2312" w:eastAsia="仿宋_GB2312" w:hAnsi="仿宋_GB2312" w:cs="仿宋_GB2312"/>
          <w:sz w:val="34"/>
          <w:szCs w:val="34"/>
        </w:rPr>
        <w:t>10.</w:t>
      </w:r>
      <w:r>
        <w:rPr>
          <w:rFonts w:ascii="仿宋_GB2312" w:eastAsia="仿宋_GB2312" w:hAnsi="仿宋_GB2312" w:cs="仿宋_GB2312" w:hint="eastAsia"/>
          <w:sz w:val="34"/>
          <w:szCs w:val="34"/>
        </w:rPr>
        <w:t>工商管理类：会计学、审计学</w:t>
      </w:r>
      <w:bookmarkStart w:id="0" w:name="_GoBack"/>
      <w:bookmarkEnd w:id="0"/>
    </w:p>
    <w:p w:rsidR="00506BBD" w:rsidRDefault="00506BBD" w:rsidP="00874100">
      <w:pPr>
        <w:spacing w:line="560" w:lineRule="exact"/>
        <w:ind w:firstLineChars="200" w:firstLine="31680"/>
        <w:rPr>
          <w:rFonts w:ascii="仿宋_GB2312" w:eastAsia="仿宋_GB2312" w:hAnsi="仿宋_GB2312"/>
          <w:sz w:val="34"/>
          <w:szCs w:val="34"/>
        </w:rPr>
      </w:pPr>
      <w:r>
        <w:rPr>
          <w:rFonts w:ascii="仿宋_GB2312" w:eastAsia="仿宋_GB2312" w:hAnsi="仿宋_GB2312" w:cs="仿宋_GB2312"/>
          <w:sz w:val="34"/>
          <w:szCs w:val="34"/>
        </w:rPr>
        <w:t>11.</w:t>
      </w:r>
      <w:r>
        <w:rPr>
          <w:rFonts w:ascii="仿宋_GB2312" w:eastAsia="仿宋_GB2312" w:hAnsi="仿宋_GB2312" w:cs="仿宋_GB2312" w:hint="eastAsia"/>
          <w:sz w:val="34"/>
          <w:szCs w:val="34"/>
        </w:rPr>
        <w:t>土木类：土木工程</w:t>
      </w:r>
    </w:p>
    <w:p w:rsidR="00506BBD" w:rsidRDefault="00506BBD" w:rsidP="00874100">
      <w:pPr>
        <w:spacing w:line="560" w:lineRule="exact"/>
        <w:ind w:firstLineChars="200" w:firstLine="31680"/>
        <w:rPr>
          <w:rFonts w:ascii="仿宋_GB2312" w:eastAsia="仿宋_GB2312" w:hAnsi="仿宋_GB2312"/>
          <w:sz w:val="34"/>
          <w:szCs w:val="34"/>
        </w:rPr>
      </w:pPr>
    </w:p>
    <w:sectPr w:rsidR="00506BBD" w:rsidSect="00874100">
      <w:headerReference w:type="default" r:id="rId6"/>
      <w:footerReference w:type="default" r:id="rId7"/>
      <w:pgSz w:w="11906" w:h="16838"/>
      <w:pgMar w:top="2041" w:right="1474" w:bottom="204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BBD" w:rsidRDefault="00506BBD" w:rsidP="00B55FA6">
      <w:r>
        <w:separator/>
      </w:r>
    </w:p>
  </w:endnote>
  <w:endnote w:type="continuationSeparator" w:id="0">
    <w:p w:rsidR="00506BBD" w:rsidRDefault="00506BBD" w:rsidP="00B55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BBD" w:rsidRDefault="00506BBD">
    <w:pPr>
      <w:pStyle w:val="Footer"/>
      <w:tabs>
        <w:tab w:val="clear" w:pos="4153"/>
        <w:tab w:val="center" w:pos="4366"/>
      </w:tabs>
      <w:jc w:val="both"/>
      <w:rPr>
        <w:sz w:val="28"/>
        <w:szCs w:val="28"/>
      </w:rPr>
    </w:pPr>
  </w:p>
  <w:p w:rsidR="00506BBD" w:rsidRDefault="00506B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BBD" w:rsidRDefault="00506BBD" w:rsidP="00B55FA6">
      <w:r>
        <w:separator/>
      </w:r>
    </w:p>
  </w:footnote>
  <w:footnote w:type="continuationSeparator" w:id="0">
    <w:p w:rsidR="00506BBD" w:rsidRDefault="00506BBD" w:rsidP="00B55F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BBD" w:rsidRDefault="00506BBD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6D77"/>
    <w:rsid w:val="000130D2"/>
    <w:rsid w:val="00020C41"/>
    <w:rsid w:val="00022E24"/>
    <w:rsid w:val="0002757F"/>
    <w:rsid w:val="0003764F"/>
    <w:rsid w:val="00043844"/>
    <w:rsid w:val="00044C6B"/>
    <w:rsid w:val="00051560"/>
    <w:rsid w:val="000530AB"/>
    <w:rsid w:val="00054079"/>
    <w:rsid w:val="000567D5"/>
    <w:rsid w:val="00062062"/>
    <w:rsid w:val="000769EF"/>
    <w:rsid w:val="00085068"/>
    <w:rsid w:val="000904EF"/>
    <w:rsid w:val="00092A30"/>
    <w:rsid w:val="0009544F"/>
    <w:rsid w:val="000B162C"/>
    <w:rsid w:val="000C2128"/>
    <w:rsid w:val="000C27FE"/>
    <w:rsid w:val="000C3B1A"/>
    <w:rsid w:val="000E11E6"/>
    <w:rsid w:val="000F46F1"/>
    <w:rsid w:val="000F6154"/>
    <w:rsid w:val="0010619D"/>
    <w:rsid w:val="00120F76"/>
    <w:rsid w:val="0012218E"/>
    <w:rsid w:val="00126E70"/>
    <w:rsid w:val="001411C2"/>
    <w:rsid w:val="00142B0C"/>
    <w:rsid w:val="00144559"/>
    <w:rsid w:val="00144A5B"/>
    <w:rsid w:val="00144C59"/>
    <w:rsid w:val="001461AF"/>
    <w:rsid w:val="001516A8"/>
    <w:rsid w:val="0015517C"/>
    <w:rsid w:val="0016146B"/>
    <w:rsid w:val="00161CA5"/>
    <w:rsid w:val="00164A27"/>
    <w:rsid w:val="001650B6"/>
    <w:rsid w:val="00171CB7"/>
    <w:rsid w:val="00171EA6"/>
    <w:rsid w:val="00172A27"/>
    <w:rsid w:val="001740BC"/>
    <w:rsid w:val="00174794"/>
    <w:rsid w:val="00181087"/>
    <w:rsid w:val="00184B03"/>
    <w:rsid w:val="00192532"/>
    <w:rsid w:val="00193540"/>
    <w:rsid w:val="00195772"/>
    <w:rsid w:val="00196CBC"/>
    <w:rsid w:val="001A3122"/>
    <w:rsid w:val="001B4072"/>
    <w:rsid w:val="001C64F0"/>
    <w:rsid w:val="001D473B"/>
    <w:rsid w:val="001D7C52"/>
    <w:rsid w:val="001E0EF3"/>
    <w:rsid w:val="001E4746"/>
    <w:rsid w:val="001E6CD3"/>
    <w:rsid w:val="00202C2A"/>
    <w:rsid w:val="00203E11"/>
    <w:rsid w:val="002061F0"/>
    <w:rsid w:val="00206683"/>
    <w:rsid w:val="00207F33"/>
    <w:rsid w:val="002110BA"/>
    <w:rsid w:val="002112ED"/>
    <w:rsid w:val="00221858"/>
    <w:rsid w:val="002228A9"/>
    <w:rsid w:val="00232879"/>
    <w:rsid w:val="00234690"/>
    <w:rsid w:val="00240042"/>
    <w:rsid w:val="00243575"/>
    <w:rsid w:val="00247638"/>
    <w:rsid w:val="0025120C"/>
    <w:rsid w:val="002518AC"/>
    <w:rsid w:val="00254460"/>
    <w:rsid w:val="0025650B"/>
    <w:rsid w:val="00260534"/>
    <w:rsid w:val="00264530"/>
    <w:rsid w:val="00265D56"/>
    <w:rsid w:val="00267018"/>
    <w:rsid w:val="002735B6"/>
    <w:rsid w:val="00273AE8"/>
    <w:rsid w:val="00275DA6"/>
    <w:rsid w:val="00281A06"/>
    <w:rsid w:val="0028394A"/>
    <w:rsid w:val="00285274"/>
    <w:rsid w:val="00291875"/>
    <w:rsid w:val="00291DCA"/>
    <w:rsid w:val="00292EF7"/>
    <w:rsid w:val="00295309"/>
    <w:rsid w:val="00295D00"/>
    <w:rsid w:val="00297FD2"/>
    <w:rsid w:val="002A2ACD"/>
    <w:rsid w:val="002A33A4"/>
    <w:rsid w:val="002B53E6"/>
    <w:rsid w:val="002C5894"/>
    <w:rsid w:val="002C7A01"/>
    <w:rsid w:val="002D5E2B"/>
    <w:rsid w:val="002D6887"/>
    <w:rsid w:val="002F0932"/>
    <w:rsid w:val="002F3F7C"/>
    <w:rsid w:val="002F56AC"/>
    <w:rsid w:val="00301267"/>
    <w:rsid w:val="00302D55"/>
    <w:rsid w:val="00303ADD"/>
    <w:rsid w:val="00304710"/>
    <w:rsid w:val="0030535B"/>
    <w:rsid w:val="00305CB8"/>
    <w:rsid w:val="00311EF8"/>
    <w:rsid w:val="00317BE4"/>
    <w:rsid w:val="003209B2"/>
    <w:rsid w:val="00323B24"/>
    <w:rsid w:val="00333FAC"/>
    <w:rsid w:val="0033434C"/>
    <w:rsid w:val="00347307"/>
    <w:rsid w:val="003503A3"/>
    <w:rsid w:val="00350EE7"/>
    <w:rsid w:val="00351AD8"/>
    <w:rsid w:val="00361BED"/>
    <w:rsid w:val="00374166"/>
    <w:rsid w:val="0037676C"/>
    <w:rsid w:val="00387986"/>
    <w:rsid w:val="00394702"/>
    <w:rsid w:val="00395B31"/>
    <w:rsid w:val="00396C08"/>
    <w:rsid w:val="003A19D0"/>
    <w:rsid w:val="003A3ED7"/>
    <w:rsid w:val="003B4751"/>
    <w:rsid w:val="003B65FE"/>
    <w:rsid w:val="003C11AB"/>
    <w:rsid w:val="003D06C2"/>
    <w:rsid w:val="003D2687"/>
    <w:rsid w:val="003D37D2"/>
    <w:rsid w:val="003D3F09"/>
    <w:rsid w:val="003D598A"/>
    <w:rsid w:val="003D6B07"/>
    <w:rsid w:val="003E12A1"/>
    <w:rsid w:val="003E1D2B"/>
    <w:rsid w:val="003F13E6"/>
    <w:rsid w:val="003F56B9"/>
    <w:rsid w:val="003F5CEF"/>
    <w:rsid w:val="00406F7C"/>
    <w:rsid w:val="00422C73"/>
    <w:rsid w:val="00425D50"/>
    <w:rsid w:val="004306CA"/>
    <w:rsid w:val="00432280"/>
    <w:rsid w:val="00434D90"/>
    <w:rsid w:val="00435D45"/>
    <w:rsid w:val="00442A00"/>
    <w:rsid w:val="00444856"/>
    <w:rsid w:val="004518F5"/>
    <w:rsid w:val="004669DF"/>
    <w:rsid w:val="00470582"/>
    <w:rsid w:val="0047548E"/>
    <w:rsid w:val="00480D9E"/>
    <w:rsid w:val="004942D5"/>
    <w:rsid w:val="004B2159"/>
    <w:rsid w:val="004B6BAE"/>
    <w:rsid w:val="004C4F22"/>
    <w:rsid w:val="004D39EB"/>
    <w:rsid w:val="004D4B6F"/>
    <w:rsid w:val="004D7CD7"/>
    <w:rsid w:val="004E1C20"/>
    <w:rsid w:val="004E25E6"/>
    <w:rsid w:val="004E6F02"/>
    <w:rsid w:val="004F313D"/>
    <w:rsid w:val="00506BBD"/>
    <w:rsid w:val="00511851"/>
    <w:rsid w:val="00512F69"/>
    <w:rsid w:val="005173FE"/>
    <w:rsid w:val="005174D6"/>
    <w:rsid w:val="005201E7"/>
    <w:rsid w:val="0052480C"/>
    <w:rsid w:val="00525F70"/>
    <w:rsid w:val="005261B4"/>
    <w:rsid w:val="0053033D"/>
    <w:rsid w:val="00531F6F"/>
    <w:rsid w:val="005333B5"/>
    <w:rsid w:val="00533EAD"/>
    <w:rsid w:val="00534217"/>
    <w:rsid w:val="00546325"/>
    <w:rsid w:val="005463EF"/>
    <w:rsid w:val="005479EC"/>
    <w:rsid w:val="00552507"/>
    <w:rsid w:val="005534BD"/>
    <w:rsid w:val="00555BBA"/>
    <w:rsid w:val="00557AE2"/>
    <w:rsid w:val="00570D53"/>
    <w:rsid w:val="00580543"/>
    <w:rsid w:val="00584331"/>
    <w:rsid w:val="00597E7E"/>
    <w:rsid w:val="00597FDD"/>
    <w:rsid w:val="005A2B7E"/>
    <w:rsid w:val="005A2CF7"/>
    <w:rsid w:val="005A38B9"/>
    <w:rsid w:val="005B5830"/>
    <w:rsid w:val="005B73DB"/>
    <w:rsid w:val="005C368C"/>
    <w:rsid w:val="005C7E46"/>
    <w:rsid w:val="005D2809"/>
    <w:rsid w:val="005D435A"/>
    <w:rsid w:val="005D4EA7"/>
    <w:rsid w:val="005D5214"/>
    <w:rsid w:val="005D70AF"/>
    <w:rsid w:val="005F12E1"/>
    <w:rsid w:val="005F2D80"/>
    <w:rsid w:val="0060061A"/>
    <w:rsid w:val="00602488"/>
    <w:rsid w:val="00610571"/>
    <w:rsid w:val="00610DF0"/>
    <w:rsid w:val="0061332E"/>
    <w:rsid w:val="006368D2"/>
    <w:rsid w:val="006410D9"/>
    <w:rsid w:val="00642A67"/>
    <w:rsid w:val="00645EF2"/>
    <w:rsid w:val="00647D66"/>
    <w:rsid w:val="0065075E"/>
    <w:rsid w:val="00651DB4"/>
    <w:rsid w:val="00654676"/>
    <w:rsid w:val="00660807"/>
    <w:rsid w:val="00673541"/>
    <w:rsid w:val="00676F79"/>
    <w:rsid w:val="006865F7"/>
    <w:rsid w:val="00692E88"/>
    <w:rsid w:val="006A537D"/>
    <w:rsid w:val="006A76E7"/>
    <w:rsid w:val="006B7762"/>
    <w:rsid w:val="006C6208"/>
    <w:rsid w:val="006D3886"/>
    <w:rsid w:val="006D640A"/>
    <w:rsid w:val="006D7C72"/>
    <w:rsid w:val="006E33E8"/>
    <w:rsid w:val="006E7320"/>
    <w:rsid w:val="006F2940"/>
    <w:rsid w:val="006F5836"/>
    <w:rsid w:val="006F762F"/>
    <w:rsid w:val="00705B0C"/>
    <w:rsid w:val="0070738B"/>
    <w:rsid w:val="00714A5D"/>
    <w:rsid w:val="0072080D"/>
    <w:rsid w:val="00720BF3"/>
    <w:rsid w:val="0072737F"/>
    <w:rsid w:val="00731608"/>
    <w:rsid w:val="0073248F"/>
    <w:rsid w:val="007334C9"/>
    <w:rsid w:val="007449F5"/>
    <w:rsid w:val="00751EF2"/>
    <w:rsid w:val="00757572"/>
    <w:rsid w:val="00760EAF"/>
    <w:rsid w:val="00766EB1"/>
    <w:rsid w:val="007732D6"/>
    <w:rsid w:val="00777C8A"/>
    <w:rsid w:val="007840DC"/>
    <w:rsid w:val="00784190"/>
    <w:rsid w:val="00786EAF"/>
    <w:rsid w:val="00795184"/>
    <w:rsid w:val="007955BD"/>
    <w:rsid w:val="007B0D4E"/>
    <w:rsid w:val="007B3B64"/>
    <w:rsid w:val="007B7260"/>
    <w:rsid w:val="007B7A8F"/>
    <w:rsid w:val="007C53F2"/>
    <w:rsid w:val="007C58A2"/>
    <w:rsid w:val="007D04BE"/>
    <w:rsid w:val="007D7EDB"/>
    <w:rsid w:val="007F195B"/>
    <w:rsid w:val="007F1A1E"/>
    <w:rsid w:val="007F29C5"/>
    <w:rsid w:val="008005EC"/>
    <w:rsid w:val="00800C11"/>
    <w:rsid w:val="0080373F"/>
    <w:rsid w:val="00807193"/>
    <w:rsid w:val="008150B1"/>
    <w:rsid w:val="00816A09"/>
    <w:rsid w:val="0082799D"/>
    <w:rsid w:val="00835B84"/>
    <w:rsid w:val="00836328"/>
    <w:rsid w:val="00844A2C"/>
    <w:rsid w:val="0084534E"/>
    <w:rsid w:val="00847285"/>
    <w:rsid w:val="0085016A"/>
    <w:rsid w:val="00850273"/>
    <w:rsid w:val="00851272"/>
    <w:rsid w:val="008536A1"/>
    <w:rsid w:val="00854199"/>
    <w:rsid w:val="00864E64"/>
    <w:rsid w:val="00865CCF"/>
    <w:rsid w:val="00866BDC"/>
    <w:rsid w:val="008726D4"/>
    <w:rsid w:val="00874100"/>
    <w:rsid w:val="0087795B"/>
    <w:rsid w:val="00883DD5"/>
    <w:rsid w:val="00890936"/>
    <w:rsid w:val="008A2277"/>
    <w:rsid w:val="008A69FC"/>
    <w:rsid w:val="008A6CB1"/>
    <w:rsid w:val="008A7852"/>
    <w:rsid w:val="008B17D7"/>
    <w:rsid w:val="008B1D2D"/>
    <w:rsid w:val="008B282D"/>
    <w:rsid w:val="008B3052"/>
    <w:rsid w:val="008B6C18"/>
    <w:rsid w:val="008C299F"/>
    <w:rsid w:val="008C781C"/>
    <w:rsid w:val="008E2304"/>
    <w:rsid w:val="008E79F7"/>
    <w:rsid w:val="008F002A"/>
    <w:rsid w:val="008F0CE1"/>
    <w:rsid w:val="008F43B5"/>
    <w:rsid w:val="008F70C3"/>
    <w:rsid w:val="008F7416"/>
    <w:rsid w:val="0090571C"/>
    <w:rsid w:val="00906610"/>
    <w:rsid w:val="00907605"/>
    <w:rsid w:val="009078EC"/>
    <w:rsid w:val="00907A85"/>
    <w:rsid w:val="009114DF"/>
    <w:rsid w:val="00912CF4"/>
    <w:rsid w:val="009150CB"/>
    <w:rsid w:val="00924A80"/>
    <w:rsid w:val="009262A5"/>
    <w:rsid w:val="009327FE"/>
    <w:rsid w:val="0093302B"/>
    <w:rsid w:val="00940784"/>
    <w:rsid w:val="00943B82"/>
    <w:rsid w:val="00944A7D"/>
    <w:rsid w:val="00945188"/>
    <w:rsid w:val="00946A2F"/>
    <w:rsid w:val="00947426"/>
    <w:rsid w:val="009546A9"/>
    <w:rsid w:val="009547CF"/>
    <w:rsid w:val="0095707F"/>
    <w:rsid w:val="00957179"/>
    <w:rsid w:val="009617EB"/>
    <w:rsid w:val="0097402F"/>
    <w:rsid w:val="00974493"/>
    <w:rsid w:val="0098315A"/>
    <w:rsid w:val="00984284"/>
    <w:rsid w:val="009901A1"/>
    <w:rsid w:val="009A2114"/>
    <w:rsid w:val="009A24C2"/>
    <w:rsid w:val="009A66B8"/>
    <w:rsid w:val="009A7447"/>
    <w:rsid w:val="009B5DFA"/>
    <w:rsid w:val="009C1AD4"/>
    <w:rsid w:val="009C633D"/>
    <w:rsid w:val="009C738D"/>
    <w:rsid w:val="009C7E90"/>
    <w:rsid w:val="009D550C"/>
    <w:rsid w:val="009E00EA"/>
    <w:rsid w:val="009E2FE0"/>
    <w:rsid w:val="009E4542"/>
    <w:rsid w:val="009E682D"/>
    <w:rsid w:val="009E73E9"/>
    <w:rsid w:val="009F1642"/>
    <w:rsid w:val="009F1D76"/>
    <w:rsid w:val="00A05D18"/>
    <w:rsid w:val="00A060A5"/>
    <w:rsid w:val="00A317F9"/>
    <w:rsid w:val="00A362B6"/>
    <w:rsid w:val="00A40B39"/>
    <w:rsid w:val="00A41123"/>
    <w:rsid w:val="00A44D82"/>
    <w:rsid w:val="00A5235A"/>
    <w:rsid w:val="00A63580"/>
    <w:rsid w:val="00A63FC7"/>
    <w:rsid w:val="00A6544B"/>
    <w:rsid w:val="00A66D7D"/>
    <w:rsid w:val="00A7046F"/>
    <w:rsid w:val="00A7199F"/>
    <w:rsid w:val="00A734E7"/>
    <w:rsid w:val="00A746C2"/>
    <w:rsid w:val="00A83A9D"/>
    <w:rsid w:val="00A910E0"/>
    <w:rsid w:val="00A912BA"/>
    <w:rsid w:val="00A947C4"/>
    <w:rsid w:val="00A95D13"/>
    <w:rsid w:val="00AA1FCE"/>
    <w:rsid w:val="00AA7477"/>
    <w:rsid w:val="00AA76F5"/>
    <w:rsid w:val="00AA7AEF"/>
    <w:rsid w:val="00AB4020"/>
    <w:rsid w:val="00AB57FC"/>
    <w:rsid w:val="00AC28A1"/>
    <w:rsid w:val="00AD0688"/>
    <w:rsid w:val="00AD26FA"/>
    <w:rsid w:val="00AD3105"/>
    <w:rsid w:val="00AE1BE0"/>
    <w:rsid w:val="00AE3F54"/>
    <w:rsid w:val="00AF257E"/>
    <w:rsid w:val="00AF32DD"/>
    <w:rsid w:val="00AF6DE1"/>
    <w:rsid w:val="00B064A2"/>
    <w:rsid w:val="00B11706"/>
    <w:rsid w:val="00B15341"/>
    <w:rsid w:val="00B17070"/>
    <w:rsid w:val="00B17F80"/>
    <w:rsid w:val="00B2200E"/>
    <w:rsid w:val="00B22297"/>
    <w:rsid w:val="00B33D61"/>
    <w:rsid w:val="00B348B7"/>
    <w:rsid w:val="00B34CB7"/>
    <w:rsid w:val="00B34EA0"/>
    <w:rsid w:val="00B35264"/>
    <w:rsid w:val="00B449C6"/>
    <w:rsid w:val="00B514AE"/>
    <w:rsid w:val="00B525F6"/>
    <w:rsid w:val="00B544F3"/>
    <w:rsid w:val="00B55FA6"/>
    <w:rsid w:val="00B56867"/>
    <w:rsid w:val="00B66C03"/>
    <w:rsid w:val="00B802A6"/>
    <w:rsid w:val="00B8533E"/>
    <w:rsid w:val="00B85B00"/>
    <w:rsid w:val="00B9370D"/>
    <w:rsid w:val="00BA327D"/>
    <w:rsid w:val="00BA5A73"/>
    <w:rsid w:val="00BA6D5B"/>
    <w:rsid w:val="00BA78BB"/>
    <w:rsid w:val="00BC4961"/>
    <w:rsid w:val="00BC5A04"/>
    <w:rsid w:val="00BE4B93"/>
    <w:rsid w:val="00BF4944"/>
    <w:rsid w:val="00BF7D33"/>
    <w:rsid w:val="00C00605"/>
    <w:rsid w:val="00C05CC0"/>
    <w:rsid w:val="00C07BED"/>
    <w:rsid w:val="00C07DF2"/>
    <w:rsid w:val="00C15D02"/>
    <w:rsid w:val="00C17050"/>
    <w:rsid w:val="00C318F3"/>
    <w:rsid w:val="00C343D4"/>
    <w:rsid w:val="00C42B66"/>
    <w:rsid w:val="00C5561A"/>
    <w:rsid w:val="00C560E2"/>
    <w:rsid w:val="00C619F2"/>
    <w:rsid w:val="00C64C85"/>
    <w:rsid w:val="00C66347"/>
    <w:rsid w:val="00C704EF"/>
    <w:rsid w:val="00C70ACA"/>
    <w:rsid w:val="00C775E1"/>
    <w:rsid w:val="00C8544D"/>
    <w:rsid w:val="00C906F0"/>
    <w:rsid w:val="00C94D55"/>
    <w:rsid w:val="00CA3DA1"/>
    <w:rsid w:val="00CB0498"/>
    <w:rsid w:val="00CB10DA"/>
    <w:rsid w:val="00CB4968"/>
    <w:rsid w:val="00CB5E5A"/>
    <w:rsid w:val="00CC6878"/>
    <w:rsid w:val="00CD21D4"/>
    <w:rsid w:val="00CD4E07"/>
    <w:rsid w:val="00CD688C"/>
    <w:rsid w:val="00CD7B6A"/>
    <w:rsid w:val="00CE0B2F"/>
    <w:rsid w:val="00CF0C90"/>
    <w:rsid w:val="00D00598"/>
    <w:rsid w:val="00D058DF"/>
    <w:rsid w:val="00D14C1B"/>
    <w:rsid w:val="00D173FB"/>
    <w:rsid w:val="00D26C39"/>
    <w:rsid w:val="00D33359"/>
    <w:rsid w:val="00D34D71"/>
    <w:rsid w:val="00D34E59"/>
    <w:rsid w:val="00D540C9"/>
    <w:rsid w:val="00D6082A"/>
    <w:rsid w:val="00D61734"/>
    <w:rsid w:val="00D638DF"/>
    <w:rsid w:val="00D71092"/>
    <w:rsid w:val="00D7254E"/>
    <w:rsid w:val="00D72D23"/>
    <w:rsid w:val="00D851DB"/>
    <w:rsid w:val="00D86C46"/>
    <w:rsid w:val="00D90CD3"/>
    <w:rsid w:val="00D954DB"/>
    <w:rsid w:val="00D9782C"/>
    <w:rsid w:val="00DA1C32"/>
    <w:rsid w:val="00DA41A8"/>
    <w:rsid w:val="00DA5A63"/>
    <w:rsid w:val="00DA6727"/>
    <w:rsid w:val="00DA6C7C"/>
    <w:rsid w:val="00DB291E"/>
    <w:rsid w:val="00DB5EDE"/>
    <w:rsid w:val="00DC7C8A"/>
    <w:rsid w:val="00DD1921"/>
    <w:rsid w:val="00DD2E6D"/>
    <w:rsid w:val="00DD5179"/>
    <w:rsid w:val="00DE0B76"/>
    <w:rsid w:val="00DE1117"/>
    <w:rsid w:val="00DE355B"/>
    <w:rsid w:val="00DE44D5"/>
    <w:rsid w:val="00DE6D3D"/>
    <w:rsid w:val="00DF6503"/>
    <w:rsid w:val="00E01EEC"/>
    <w:rsid w:val="00E0757E"/>
    <w:rsid w:val="00E07D0A"/>
    <w:rsid w:val="00E14FE0"/>
    <w:rsid w:val="00E206A7"/>
    <w:rsid w:val="00E20C18"/>
    <w:rsid w:val="00E265FF"/>
    <w:rsid w:val="00E266AD"/>
    <w:rsid w:val="00E337E8"/>
    <w:rsid w:val="00E345C7"/>
    <w:rsid w:val="00E42339"/>
    <w:rsid w:val="00E45090"/>
    <w:rsid w:val="00E47F21"/>
    <w:rsid w:val="00E55163"/>
    <w:rsid w:val="00E63CB0"/>
    <w:rsid w:val="00E72400"/>
    <w:rsid w:val="00E764A2"/>
    <w:rsid w:val="00E76C91"/>
    <w:rsid w:val="00E85CA5"/>
    <w:rsid w:val="00E95DCD"/>
    <w:rsid w:val="00EA311B"/>
    <w:rsid w:val="00EA783A"/>
    <w:rsid w:val="00EB5F41"/>
    <w:rsid w:val="00EB61AF"/>
    <w:rsid w:val="00EC0253"/>
    <w:rsid w:val="00EC2552"/>
    <w:rsid w:val="00EC78E9"/>
    <w:rsid w:val="00ED03A4"/>
    <w:rsid w:val="00ED7978"/>
    <w:rsid w:val="00ED7EB9"/>
    <w:rsid w:val="00EE3AFD"/>
    <w:rsid w:val="00EE4748"/>
    <w:rsid w:val="00EE6016"/>
    <w:rsid w:val="00EF405B"/>
    <w:rsid w:val="00F1442D"/>
    <w:rsid w:val="00F17651"/>
    <w:rsid w:val="00F25F01"/>
    <w:rsid w:val="00F3147C"/>
    <w:rsid w:val="00F34889"/>
    <w:rsid w:val="00F42940"/>
    <w:rsid w:val="00F463FD"/>
    <w:rsid w:val="00F46524"/>
    <w:rsid w:val="00F622A1"/>
    <w:rsid w:val="00F64F1F"/>
    <w:rsid w:val="00F6768D"/>
    <w:rsid w:val="00F70307"/>
    <w:rsid w:val="00F715FB"/>
    <w:rsid w:val="00F7444A"/>
    <w:rsid w:val="00F75E46"/>
    <w:rsid w:val="00F76D85"/>
    <w:rsid w:val="00F842C1"/>
    <w:rsid w:val="00F91232"/>
    <w:rsid w:val="00F94BB5"/>
    <w:rsid w:val="00F96005"/>
    <w:rsid w:val="00F97DB1"/>
    <w:rsid w:val="00FA442C"/>
    <w:rsid w:val="00FB20ED"/>
    <w:rsid w:val="00FC32D0"/>
    <w:rsid w:val="00FC3ADB"/>
    <w:rsid w:val="00FD1DB5"/>
    <w:rsid w:val="00FD3DA4"/>
    <w:rsid w:val="00FE48E5"/>
    <w:rsid w:val="00FE57A9"/>
    <w:rsid w:val="00FF1D35"/>
    <w:rsid w:val="02793760"/>
    <w:rsid w:val="051572FD"/>
    <w:rsid w:val="06326250"/>
    <w:rsid w:val="06E00895"/>
    <w:rsid w:val="06F0083E"/>
    <w:rsid w:val="08845756"/>
    <w:rsid w:val="0C8800CB"/>
    <w:rsid w:val="0CFF717B"/>
    <w:rsid w:val="0D5A0E4E"/>
    <w:rsid w:val="1035171D"/>
    <w:rsid w:val="104C342B"/>
    <w:rsid w:val="139916C4"/>
    <w:rsid w:val="15EE21C4"/>
    <w:rsid w:val="16FE5668"/>
    <w:rsid w:val="198F732D"/>
    <w:rsid w:val="1D7600EA"/>
    <w:rsid w:val="1E264E50"/>
    <w:rsid w:val="1E3D0D90"/>
    <w:rsid w:val="1F2348AA"/>
    <w:rsid w:val="1F722B7C"/>
    <w:rsid w:val="20C31367"/>
    <w:rsid w:val="219B4D04"/>
    <w:rsid w:val="23243EEB"/>
    <w:rsid w:val="249160DF"/>
    <w:rsid w:val="24F80D8C"/>
    <w:rsid w:val="27181B5B"/>
    <w:rsid w:val="27276460"/>
    <w:rsid w:val="27873C85"/>
    <w:rsid w:val="28D813C8"/>
    <w:rsid w:val="297D1BC0"/>
    <w:rsid w:val="2A722D21"/>
    <w:rsid w:val="2A9A4780"/>
    <w:rsid w:val="2B9F504C"/>
    <w:rsid w:val="2C1354A4"/>
    <w:rsid w:val="2D496CA5"/>
    <w:rsid w:val="2D7E4CB9"/>
    <w:rsid w:val="2DB24D71"/>
    <w:rsid w:val="31C45A91"/>
    <w:rsid w:val="33C646DE"/>
    <w:rsid w:val="37910E3B"/>
    <w:rsid w:val="38334113"/>
    <w:rsid w:val="3B49323C"/>
    <w:rsid w:val="3CD01F83"/>
    <w:rsid w:val="3D9A2AED"/>
    <w:rsid w:val="3DBF00CF"/>
    <w:rsid w:val="3E9E7325"/>
    <w:rsid w:val="40F5017F"/>
    <w:rsid w:val="41491B20"/>
    <w:rsid w:val="421E6B4E"/>
    <w:rsid w:val="42FE63A3"/>
    <w:rsid w:val="44D37C0F"/>
    <w:rsid w:val="477F1ED5"/>
    <w:rsid w:val="488F0DBD"/>
    <w:rsid w:val="496164C6"/>
    <w:rsid w:val="4A39551B"/>
    <w:rsid w:val="4A3B479D"/>
    <w:rsid w:val="4D513EA5"/>
    <w:rsid w:val="4D99726B"/>
    <w:rsid w:val="514379EF"/>
    <w:rsid w:val="5412697E"/>
    <w:rsid w:val="56275D53"/>
    <w:rsid w:val="57B52488"/>
    <w:rsid w:val="589622FF"/>
    <w:rsid w:val="595C29F9"/>
    <w:rsid w:val="5C405BA6"/>
    <w:rsid w:val="5D2E77C2"/>
    <w:rsid w:val="5D9D5369"/>
    <w:rsid w:val="5DBC3055"/>
    <w:rsid w:val="600C3522"/>
    <w:rsid w:val="61B80CB2"/>
    <w:rsid w:val="64CC7B82"/>
    <w:rsid w:val="671029B6"/>
    <w:rsid w:val="688766EA"/>
    <w:rsid w:val="68EC566C"/>
    <w:rsid w:val="6B452A19"/>
    <w:rsid w:val="6B876F0C"/>
    <w:rsid w:val="6BFE7C15"/>
    <w:rsid w:val="6CD5440F"/>
    <w:rsid w:val="6CDC7CD9"/>
    <w:rsid w:val="6EE70609"/>
    <w:rsid w:val="7229219A"/>
    <w:rsid w:val="74734484"/>
    <w:rsid w:val="752F4B7C"/>
    <w:rsid w:val="76573C24"/>
    <w:rsid w:val="77687776"/>
    <w:rsid w:val="779A68A3"/>
    <w:rsid w:val="79036943"/>
    <w:rsid w:val="79DC3CDC"/>
    <w:rsid w:val="7A2075F6"/>
    <w:rsid w:val="7A5A5423"/>
    <w:rsid w:val="7BBC7874"/>
    <w:rsid w:val="7C203279"/>
    <w:rsid w:val="7CB477C5"/>
    <w:rsid w:val="7CFF07F4"/>
    <w:rsid w:val="7F8455AD"/>
    <w:rsid w:val="7FA5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FA6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5FA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4284"/>
    <w:rPr>
      <w:rFonts w:cs="Times New Roman"/>
      <w:b/>
      <w:bCs/>
      <w:kern w:val="44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rsid w:val="00B55FA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4284"/>
    <w:rPr>
      <w:rFonts w:cs="Times New Roman"/>
      <w:sz w:val="2"/>
      <w:szCs w:val="2"/>
    </w:rPr>
  </w:style>
  <w:style w:type="paragraph" w:styleId="Footer">
    <w:name w:val="footer"/>
    <w:basedOn w:val="Normal"/>
    <w:link w:val="FooterChar"/>
    <w:uiPriority w:val="99"/>
    <w:rsid w:val="00B55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55FA6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B55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84284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B55FA6"/>
    <w:rPr>
      <w:rFonts w:cs="Times New Roman"/>
    </w:rPr>
  </w:style>
  <w:style w:type="character" w:styleId="Hyperlink">
    <w:name w:val="Hyperlink"/>
    <w:basedOn w:val="DefaultParagraphFont"/>
    <w:uiPriority w:val="99"/>
    <w:rsid w:val="00B55FA6"/>
    <w:rPr>
      <w:rFonts w:cs="Times New Roman"/>
      <w:color w:val="0000FF"/>
      <w:u w:val="single"/>
    </w:rPr>
  </w:style>
  <w:style w:type="paragraph" w:customStyle="1" w:styleId="CharCharCharChar">
    <w:name w:val="Char Char Char Char"/>
    <w:basedOn w:val="Heading1"/>
    <w:uiPriority w:val="99"/>
    <w:rsid w:val="00B55FA6"/>
    <w:pPr>
      <w:snapToGrid w:val="0"/>
      <w:spacing w:before="240" w:after="240" w:line="348" w:lineRule="auto"/>
    </w:pPr>
    <w:rPr>
      <w:rFonts w:ascii="Tahoma" w:hAnsi="Tahoma" w:cs="Tahoma"/>
      <w:kern w:val="2"/>
      <w:sz w:val="24"/>
      <w:szCs w:val="24"/>
    </w:rPr>
  </w:style>
  <w:style w:type="paragraph" w:customStyle="1" w:styleId="Style5">
    <w:name w:val="_Style 5"/>
    <w:basedOn w:val="Heading1"/>
    <w:uiPriority w:val="99"/>
    <w:rsid w:val="00B55FA6"/>
    <w:pPr>
      <w:snapToGrid w:val="0"/>
      <w:spacing w:before="240" w:after="240" w:line="348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55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2</Pages>
  <Words>75</Words>
  <Characters>428</Characters>
  <Application>Microsoft Office Outlook</Application>
  <DocSecurity>0</DocSecurity>
  <Lines>0</Lines>
  <Paragraphs>0</Paragraphs>
  <ScaleCrop>false</ScaleCrop>
  <Company>renshi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关于申报全省党政机关2007年统一考试录用公务员录用计划的通知</dc:title>
  <dc:subject/>
  <dc:creator>a</dc:creator>
  <cp:keywords/>
  <dc:description/>
  <cp:lastModifiedBy>User</cp:lastModifiedBy>
  <cp:revision>7</cp:revision>
  <cp:lastPrinted>2019-04-10T01:42:00Z</cp:lastPrinted>
  <dcterms:created xsi:type="dcterms:W3CDTF">2019-03-07T07:31:00Z</dcterms:created>
  <dcterms:modified xsi:type="dcterms:W3CDTF">2019-05-05T09:22:00Z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