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9282" w:type="dxa"/>
        <w:tblInd w:w="-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91"/>
        <w:gridCol w:w="786"/>
        <w:gridCol w:w="900"/>
        <w:gridCol w:w="23"/>
        <w:gridCol w:w="1237"/>
        <w:gridCol w:w="900"/>
        <w:gridCol w:w="720"/>
        <w:gridCol w:w="97"/>
        <w:gridCol w:w="18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8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pacing w:val="-20"/>
                <w:kern w:val="0"/>
                <w:sz w:val="44"/>
                <w:szCs w:val="44"/>
              </w:rPr>
            </w:pPr>
            <w:bookmarkStart w:id="0" w:name="RANGE!A1:H15"/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44"/>
                <w:szCs w:val="44"/>
                <w:lang w:eastAsia="zh-CN"/>
              </w:rPr>
              <w:t>红河</w:t>
            </w:r>
            <w:r>
              <w:rPr>
                <w:rFonts w:hint="eastAsia" w:ascii="方正小标宋_GBK" w:hAnsi="方正小标宋_GBK" w:eastAsia="方正小标宋_GBK" w:cs="方正小标宋_GBK"/>
                <w:spacing w:val="-20"/>
                <w:kern w:val="0"/>
                <w:sz w:val="44"/>
                <w:szCs w:val="44"/>
              </w:rPr>
              <w:t>县监察委员会2019年招聘看护人员报名表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姓名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出生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　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民族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政治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　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及专业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资格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证书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家庭住址</w:t>
            </w:r>
          </w:p>
        </w:tc>
        <w:tc>
          <w:tcPr>
            <w:tcW w:w="44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身高（cm）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44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联系方式　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  <w:t>学习经历和工作经历</w:t>
            </w:r>
          </w:p>
        </w:tc>
        <w:tc>
          <w:tcPr>
            <w:tcW w:w="8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奖惩情况</w:t>
            </w:r>
          </w:p>
        </w:tc>
        <w:tc>
          <w:tcPr>
            <w:tcW w:w="8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  <w:t>家庭成员及主要社会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  <w:t>关系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工作单位或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户口所在地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（某县某乡镇）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诚信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本人上述所填写的情况及提供的相关材料、证件均真实、有效;若有虚假，愿承担一切法律责任。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320" w:firstLineChars="180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报考人签名：</w:t>
            </w:r>
          </w:p>
          <w:p>
            <w:pPr>
              <w:ind w:firstLine="4560" w:firstLineChars="1900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  <w:p>
            <w:pPr>
              <w:ind w:firstLine="1100" w:firstLineChars="500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 xml:space="preserve">初审人签名：                               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复审人签名：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年　　月　　日</w:t>
            </w:r>
          </w:p>
        </w:tc>
      </w:tr>
    </w:tbl>
    <w:p>
      <w:pPr>
        <w:spacing w:line="400" w:lineRule="exact"/>
      </w:pPr>
      <w:r>
        <w:rPr>
          <w:rFonts w:hint="eastAsia" w:ascii="仿宋" w:hAnsi="仿宋" w:eastAsia="仿宋" w:cs="仿宋"/>
        </w:rPr>
        <w:tab/>
      </w:r>
      <w:r>
        <w:rPr>
          <w:rFonts w:hint="eastAsia" w:ascii="方正仿宋_GBK" w:hAnsi="方正仿宋_GBK" w:eastAsia="方正仿宋_GBK" w:cs="方正仿宋_GBK"/>
          <w:sz w:val="24"/>
        </w:rPr>
        <w:t>备注：1. 学习经历应从小学开始填写；2. 工作经历应完整清晰，注意时间逻辑衔接；3. 主要社会关系应包括（外）祖父（母），伯叔舅父，姑姨母等长辈及其他对自己成长有重大影响的亲戚情况。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57C1"/>
    <w:rsid w:val="63A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2019-06-10T02:13:00Z</dcterms:created>
  <dc:creator>周兵</dc:creator>
  <cp:lastModifiedBy>周兵</cp:lastModifiedBy>
  <dcterms:modified xsi:type="dcterms:W3CDTF">2019-06-10T02:13:43Z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