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3D" w:rsidRDefault="0098233D" w:rsidP="0098233D">
      <w:pPr>
        <w:widowControl/>
        <w:spacing w:line="460" w:lineRule="exact"/>
        <w:jc w:val="left"/>
        <w:rPr>
          <w:rFonts w:ascii="华文中宋" w:eastAsia="华文中宋" w:hAnsi="华文中宋" w:cs="宋体"/>
          <w:kern w:val="0"/>
          <w:sz w:val="28"/>
          <w:szCs w:val="44"/>
        </w:rPr>
      </w:pPr>
      <w:r w:rsidRPr="0098233D">
        <w:rPr>
          <w:rFonts w:ascii="华文中宋" w:eastAsia="华文中宋" w:hAnsi="华文中宋" w:cs="宋体" w:hint="eastAsia"/>
          <w:kern w:val="0"/>
          <w:sz w:val="28"/>
          <w:szCs w:val="44"/>
        </w:rPr>
        <w:t>附件4</w:t>
      </w:r>
    </w:p>
    <w:p w:rsidR="0098233D" w:rsidRDefault="0098233D" w:rsidP="0098233D">
      <w:pPr>
        <w:widowControl/>
        <w:spacing w:line="460" w:lineRule="exact"/>
        <w:jc w:val="left"/>
        <w:rPr>
          <w:rFonts w:ascii="华文中宋" w:eastAsia="华文中宋" w:hAnsi="华文中宋" w:cs="宋体"/>
          <w:kern w:val="0"/>
          <w:sz w:val="28"/>
          <w:szCs w:val="44"/>
        </w:rPr>
      </w:pPr>
    </w:p>
    <w:p w:rsidR="00821EA6" w:rsidRPr="0098233D" w:rsidRDefault="00A054C7" w:rsidP="0098233D">
      <w:pPr>
        <w:widowControl/>
        <w:spacing w:line="460" w:lineRule="exact"/>
        <w:jc w:val="center"/>
        <w:rPr>
          <w:rFonts w:ascii="华文中宋" w:eastAsia="华文中宋" w:hAnsi="华文中宋" w:cs="宋体"/>
          <w:kern w:val="0"/>
          <w:sz w:val="28"/>
          <w:szCs w:val="44"/>
        </w:rPr>
      </w:pPr>
      <w:r w:rsidRPr="001F138B">
        <w:rPr>
          <w:rFonts w:ascii="华文中宋" w:eastAsia="华文中宋" w:hAnsi="华文中宋" w:cs="宋体" w:hint="eastAsia"/>
          <w:kern w:val="0"/>
          <w:sz w:val="44"/>
          <w:szCs w:val="44"/>
        </w:rPr>
        <w:t>201</w:t>
      </w:r>
      <w:r w:rsidR="00AD7E4D">
        <w:rPr>
          <w:rFonts w:ascii="华文中宋" w:eastAsia="华文中宋" w:hAnsi="华文中宋" w:cs="宋体" w:hint="eastAsia"/>
          <w:kern w:val="0"/>
          <w:sz w:val="44"/>
          <w:szCs w:val="44"/>
        </w:rPr>
        <w:t>9</w:t>
      </w:r>
      <w:r w:rsidRPr="001F138B">
        <w:rPr>
          <w:rFonts w:ascii="华文中宋" w:eastAsia="华文中宋" w:hAnsi="华文中宋" w:cs="宋体" w:hint="eastAsia"/>
          <w:kern w:val="0"/>
          <w:sz w:val="44"/>
          <w:szCs w:val="44"/>
        </w:rPr>
        <w:t>年江阴市事业单位公开招聘人员</w:t>
      </w:r>
    </w:p>
    <w:p w:rsidR="001F138B" w:rsidRPr="0098233D" w:rsidRDefault="000C039A" w:rsidP="0098233D">
      <w:pPr>
        <w:widowControl/>
        <w:spacing w:line="460" w:lineRule="exact"/>
        <w:jc w:val="center"/>
        <w:rPr>
          <w:rFonts w:ascii="方正小标宋_GBK" w:eastAsia="方正小标宋_GBK" w:hAnsi="宋体" w:cs="宋体"/>
          <w:kern w:val="0"/>
          <w:sz w:val="36"/>
          <w:szCs w:val="36"/>
        </w:rPr>
      </w:pPr>
      <w:r>
        <w:rPr>
          <w:rFonts w:ascii="华文中宋" w:eastAsia="华文中宋" w:hAnsi="华文中宋" w:cs="宋体" w:hint="eastAsia"/>
          <w:kern w:val="0"/>
          <w:sz w:val="44"/>
          <w:szCs w:val="44"/>
        </w:rPr>
        <w:t>A、C类</w:t>
      </w:r>
      <w:r w:rsidR="00687BC7" w:rsidRPr="001F138B">
        <w:rPr>
          <w:rFonts w:ascii="华文中宋" w:eastAsia="华文中宋" w:hAnsi="华文中宋" w:cs="宋体" w:hint="eastAsia"/>
          <w:kern w:val="0"/>
          <w:sz w:val="44"/>
          <w:szCs w:val="44"/>
        </w:rPr>
        <w:t>笔试</w:t>
      </w:r>
      <w:r w:rsidRPr="001F138B">
        <w:rPr>
          <w:rFonts w:ascii="华文中宋" w:eastAsia="华文中宋" w:hAnsi="华文中宋" w:cs="宋体" w:hint="eastAsia"/>
          <w:kern w:val="0"/>
          <w:sz w:val="44"/>
          <w:szCs w:val="44"/>
        </w:rPr>
        <w:t>考试</w:t>
      </w:r>
      <w:r w:rsidR="00A054C7" w:rsidRPr="001F138B">
        <w:rPr>
          <w:rFonts w:ascii="华文中宋" w:eastAsia="华文中宋" w:hAnsi="华文中宋" w:cs="宋体" w:hint="eastAsia"/>
          <w:kern w:val="0"/>
          <w:sz w:val="44"/>
          <w:szCs w:val="44"/>
        </w:rPr>
        <w:t>大纲</w:t>
      </w:r>
    </w:p>
    <w:p w:rsidR="00F116B9" w:rsidRDefault="00F116B9" w:rsidP="00ED3BF8">
      <w:pPr>
        <w:widowControl/>
        <w:spacing w:line="540" w:lineRule="exact"/>
        <w:ind w:firstLineChars="200" w:firstLine="640"/>
        <w:jc w:val="left"/>
        <w:rPr>
          <w:rFonts w:ascii="Times New Roman" w:eastAsia="仿宋_GB2312" w:hAnsi="Times New Roman"/>
          <w:kern w:val="0"/>
          <w:sz w:val="32"/>
          <w:szCs w:val="32"/>
        </w:rPr>
      </w:pPr>
    </w:p>
    <w:p w:rsidR="00A054C7" w:rsidRPr="00F116B9" w:rsidRDefault="00A054C7" w:rsidP="001301C5">
      <w:pPr>
        <w:widowControl/>
        <w:spacing w:line="540" w:lineRule="exact"/>
        <w:ind w:firstLineChars="200" w:firstLine="640"/>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根据《省委办公厅省政府办公厅关于印发〈江苏省事业单位公开招聘人员办法〉的通知》（</w:t>
      </w:r>
      <w:proofErr w:type="gramStart"/>
      <w:r w:rsidRPr="00F116B9">
        <w:rPr>
          <w:rFonts w:ascii="Times New Roman" w:eastAsia="仿宋_GB2312" w:hAnsi="Times New Roman"/>
          <w:kern w:val="32"/>
          <w:sz w:val="32"/>
          <w:szCs w:val="32"/>
        </w:rPr>
        <w:t>苏办发</w:t>
      </w:r>
      <w:proofErr w:type="gramEnd"/>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2011</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46</w:t>
      </w:r>
      <w:r w:rsidRPr="00F116B9">
        <w:rPr>
          <w:rFonts w:ascii="Times New Roman" w:eastAsia="仿宋_GB2312" w:hAnsi="Times New Roman"/>
          <w:kern w:val="32"/>
          <w:sz w:val="32"/>
          <w:szCs w:val="32"/>
        </w:rPr>
        <w:t>号）精神以及国家关于事业单位工作人员应具备的综合素质和能力的有关要求，为进一步推进我市事业单位统一公开招聘人员考试的科学化、规范化和制度化，结合我市事业单位实际，制定本考试大纲。</w:t>
      </w:r>
    </w:p>
    <w:p w:rsidR="00F116B9" w:rsidRDefault="00A054C7" w:rsidP="001301C5">
      <w:pPr>
        <w:widowControl/>
        <w:spacing w:line="540" w:lineRule="exact"/>
        <w:jc w:val="left"/>
        <w:rPr>
          <w:rFonts w:ascii="黑体" w:eastAsia="黑体" w:hAnsi="黑体"/>
          <w:kern w:val="32"/>
          <w:sz w:val="32"/>
          <w:szCs w:val="32"/>
        </w:rPr>
      </w:pPr>
      <w:r w:rsidRPr="00F116B9">
        <w:rPr>
          <w:rFonts w:ascii="Times New Roman" w:eastAsia="仿宋_GB2312" w:hAnsi="Times New Roman"/>
          <w:kern w:val="32"/>
          <w:sz w:val="32"/>
          <w:szCs w:val="32"/>
        </w:rPr>
        <w:t xml:space="preserve">　　</w:t>
      </w:r>
      <w:r w:rsidRPr="00F116B9">
        <w:rPr>
          <w:rFonts w:ascii="黑体" w:eastAsia="黑体" w:hAnsi="黑体"/>
          <w:kern w:val="32"/>
          <w:sz w:val="32"/>
          <w:szCs w:val="32"/>
        </w:rPr>
        <w:t>一、考试性质和测试目标</w:t>
      </w:r>
    </w:p>
    <w:p w:rsidR="00A054C7" w:rsidRPr="00F116B9" w:rsidRDefault="00A054C7" w:rsidP="001301C5">
      <w:pPr>
        <w:widowControl/>
        <w:spacing w:line="540" w:lineRule="exact"/>
        <w:ind w:firstLineChars="200" w:firstLine="640"/>
        <w:rPr>
          <w:rFonts w:ascii="黑体" w:eastAsia="黑体" w:hAnsi="黑体"/>
          <w:kern w:val="32"/>
          <w:sz w:val="32"/>
          <w:szCs w:val="32"/>
        </w:rPr>
      </w:pPr>
      <w:r w:rsidRPr="00F116B9">
        <w:rPr>
          <w:rFonts w:ascii="Times New Roman" w:eastAsia="仿宋_GB2312" w:hAnsi="Times New Roman"/>
          <w:kern w:val="32"/>
          <w:sz w:val="32"/>
          <w:szCs w:val="32"/>
        </w:rPr>
        <w:t>事业单位统一公开招聘考试由事业单位公开招聘工作的综合管理部门组织，按照确定的招聘计划，针对各类事业单位的空缺岗位面向社会公开招考。凡符合报考资格条件的人员均可参加。</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通过测试应试人员从事事业单位工作应当具备的基本能力和素质，达到对报考群体初步筛选的目的。</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w:t>
      </w:r>
      <w:r w:rsidRPr="00F116B9">
        <w:rPr>
          <w:rFonts w:ascii="黑体" w:eastAsia="黑体" w:hAnsi="黑体"/>
          <w:kern w:val="32"/>
          <w:sz w:val="32"/>
          <w:szCs w:val="32"/>
        </w:rPr>
        <w:t>二、考试科目和测试方式</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w:t>
      </w:r>
      <w:r w:rsidRPr="00F116B9">
        <w:rPr>
          <w:rFonts w:ascii="Times New Roman" w:eastAsia="仿宋_GB2312" w:hAnsi="Times New Roman"/>
          <w:b/>
          <w:kern w:val="32"/>
          <w:sz w:val="32"/>
          <w:szCs w:val="32"/>
        </w:rPr>
        <w:t xml:space="preserve">　</w:t>
      </w:r>
      <w:r w:rsidRPr="00F116B9">
        <w:rPr>
          <w:rFonts w:ascii="Times New Roman" w:eastAsia="仿宋_GB2312" w:hAnsi="Times New Roman"/>
          <w:kern w:val="32"/>
          <w:sz w:val="32"/>
          <w:szCs w:val="32"/>
        </w:rPr>
        <w:t>（一）考试科目</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《综合能力素质》（</w:t>
      </w:r>
      <w:r w:rsidRPr="00F116B9">
        <w:rPr>
          <w:rFonts w:ascii="Times New Roman" w:eastAsia="仿宋_GB2312" w:hAnsi="Times New Roman"/>
          <w:kern w:val="32"/>
          <w:sz w:val="32"/>
          <w:szCs w:val="32"/>
        </w:rPr>
        <w:t>A</w:t>
      </w:r>
      <w:r w:rsidRPr="00F116B9">
        <w:rPr>
          <w:rFonts w:ascii="Times New Roman" w:eastAsia="仿宋_GB2312" w:hAnsi="Times New Roman"/>
          <w:kern w:val="32"/>
          <w:sz w:val="32"/>
          <w:szCs w:val="32"/>
        </w:rPr>
        <w:t>类</w:t>
      </w:r>
      <w:r w:rsidR="009E0B5B" w:rsidRPr="00F116B9">
        <w:rPr>
          <w:rFonts w:ascii="Times New Roman" w:eastAsia="仿宋_GB2312" w:hAnsi="Times New Roman" w:hint="eastAsia"/>
          <w:kern w:val="32"/>
          <w:sz w:val="32"/>
          <w:szCs w:val="32"/>
        </w:rPr>
        <w:t>考试</w:t>
      </w:r>
      <w:r w:rsidRPr="00F116B9">
        <w:rPr>
          <w:rFonts w:ascii="Times New Roman" w:eastAsia="仿宋_GB2312" w:hAnsi="Times New Roman"/>
          <w:kern w:val="32"/>
          <w:sz w:val="32"/>
          <w:szCs w:val="32"/>
        </w:rPr>
        <w:t>）</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《专业</w:t>
      </w:r>
      <w:r w:rsidR="006A53C2" w:rsidRPr="00F116B9">
        <w:rPr>
          <w:rFonts w:ascii="Times New Roman" w:eastAsia="仿宋_GB2312" w:hAnsi="Times New Roman" w:hint="eastAsia"/>
          <w:kern w:val="32"/>
          <w:sz w:val="32"/>
          <w:szCs w:val="32"/>
        </w:rPr>
        <w:t>知识</w:t>
      </w:r>
      <w:r w:rsidRPr="00F116B9">
        <w:rPr>
          <w:rFonts w:ascii="Times New Roman" w:eastAsia="仿宋_GB2312" w:hAnsi="Times New Roman"/>
          <w:kern w:val="32"/>
          <w:sz w:val="32"/>
          <w:szCs w:val="32"/>
        </w:rPr>
        <w:t>》（</w:t>
      </w:r>
      <w:r w:rsidR="00F46A32" w:rsidRPr="00F116B9">
        <w:rPr>
          <w:rFonts w:ascii="Times New Roman" w:eastAsia="仿宋_GB2312" w:hAnsi="Times New Roman"/>
          <w:kern w:val="32"/>
          <w:sz w:val="32"/>
          <w:szCs w:val="32"/>
        </w:rPr>
        <w:t>C</w:t>
      </w:r>
      <w:r w:rsidR="00F46A32" w:rsidRPr="00F116B9">
        <w:rPr>
          <w:rFonts w:ascii="Times New Roman" w:eastAsia="仿宋_GB2312" w:hAnsi="Times New Roman"/>
          <w:kern w:val="32"/>
          <w:sz w:val="32"/>
          <w:szCs w:val="32"/>
        </w:rPr>
        <w:t>类</w:t>
      </w:r>
      <w:r w:rsidR="009E0B5B" w:rsidRPr="00F116B9">
        <w:rPr>
          <w:rFonts w:ascii="Times New Roman" w:eastAsia="仿宋_GB2312" w:hAnsi="Times New Roman" w:hint="eastAsia"/>
          <w:kern w:val="32"/>
          <w:sz w:val="32"/>
          <w:szCs w:val="32"/>
        </w:rPr>
        <w:t>考试</w:t>
      </w:r>
      <w:r w:rsidRPr="00F116B9">
        <w:rPr>
          <w:rFonts w:ascii="Times New Roman" w:eastAsia="仿宋_GB2312" w:hAnsi="Times New Roman"/>
          <w:kern w:val="32"/>
          <w:sz w:val="32"/>
          <w:szCs w:val="32"/>
        </w:rPr>
        <w:t>）</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（二）测试方式</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均为闭卷笔试。</w:t>
      </w:r>
      <w:r w:rsidR="001C6FF6" w:rsidRPr="00F116B9">
        <w:rPr>
          <w:rFonts w:ascii="Times New Roman" w:eastAsia="仿宋_GB2312" w:hAnsi="Times New Roman" w:hint="eastAsia"/>
          <w:kern w:val="32"/>
          <w:sz w:val="32"/>
          <w:szCs w:val="32"/>
        </w:rPr>
        <w:t>卷面</w:t>
      </w:r>
      <w:r w:rsidR="001C6FF6" w:rsidRPr="00F116B9">
        <w:rPr>
          <w:rFonts w:ascii="Times New Roman" w:eastAsia="仿宋_GB2312" w:hAnsi="Times New Roman"/>
          <w:kern w:val="32"/>
          <w:sz w:val="32"/>
          <w:szCs w:val="32"/>
        </w:rPr>
        <w:t>满分</w:t>
      </w:r>
      <w:r w:rsidR="001C6FF6" w:rsidRPr="00F116B9">
        <w:rPr>
          <w:rFonts w:ascii="Times New Roman" w:eastAsia="仿宋_GB2312" w:hAnsi="Times New Roman" w:hint="eastAsia"/>
          <w:kern w:val="32"/>
          <w:sz w:val="32"/>
          <w:szCs w:val="32"/>
        </w:rPr>
        <w:t>为</w:t>
      </w:r>
      <w:r w:rsidR="001C6FF6" w:rsidRPr="00F116B9">
        <w:rPr>
          <w:rFonts w:ascii="Times New Roman" w:eastAsia="仿宋_GB2312" w:hAnsi="Times New Roman"/>
          <w:kern w:val="32"/>
          <w:sz w:val="32"/>
          <w:szCs w:val="32"/>
        </w:rPr>
        <w:t>100</w:t>
      </w:r>
      <w:r w:rsidR="001C6FF6" w:rsidRPr="00F116B9">
        <w:rPr>
          <w:rFonts w:ascii="Times New Roman" w:eastAsia="仿宋_GB2312" w:hAnsi="Times New Roman"/>
          <w:kern w:val="32"/>
          <w:sz w:val="32"/>
          <w:szCs w:val="32"/>
        </w:rPr>
        <w:t>分。</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w:t>
      </w:r>
      <w:r w:rsidRPr="00F116B9">
        <w:rPr>
          <w:rFonts w:ascii="Times New Roman" w:eastAsia="仿宋_GB2312" w:hAnsi="Times New Roman"/>
          <w:color w:val="FF0000"/>
          <w:kern w:val="32"/>
          <w:sz w:val="32"/>
          <w:szCs w:val="32"/>
        </w:rPr>
        <w:t xml:space="preserve">　</w:t>
      </w:r>
      <w:r w:rsidRPr="00F116B9">
        <w:rPr>
          <w:rFonts w:ascii="黑体" w:eastAsia="黑体" w:hAnsi="黑体"/>
          <w:kern w:val="32"/>
          <w:sz w:val="32"/>
          <w:szCs w:val="32"/>
        </w:rPr>
        <w:t>三、考试范围和测试内容</w:t>
      </w:r>
    </w:p>
    <w:p w:rsidR="00A054C7" w:rsidRPr="00F116B9" w:rsidRDefault="00A054C7" w:rsidP="001301C5">
      <w:pPr>
        <w:widowControl/>
        <w:spacing w:line="540" w:lineRule="exact"/>
        <w:ind w:firstLine="555"/>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lastRenderedPageBreak/>
        <w:t>（一）考试范围</w:t>
      </w:r>
    </w:p>
    <w:p w:rsidR="00F46A32" w:rsidRPr="00F116B9" w:rsidRDefault="00F46A32" w:rsidP="001301C5">
      <w:pPr>
        <w:widowControl/>
        <w:spacing w:line="540" w:lineRule="exact"/>
        <w:ind w:firstLine="555"/>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A</w:t>
      </w:r>
      <w:r w:rsidRPr="00F116B9">
        <w:rPr>
          <w:rFonts w:ascii="Times New Roman" w:eastAsia="仿宋_GB2312" w:hAnsi="Times New Roman"/>
          <w:kern w:val="32"/>
          <w:sz w:val="32"/>
          <w:szCs w:val="32"/>
        </w:rPr>
        <w:t>类岗位为</w:t>
      </w:r>
      <w:r w:rsidR="009C7069">
        <w:rPr>
          <w:rFonts w:ascii="Times New Roman" w:eastAsia="仿宋_GB2312" w:hAnsi="Times New Roman" w:hint="eastAsia"/>
          <w:kern w:val="32"/>
          <w:sz w:val="32"/>
          <w:szCs w:val="32"/>
        </w:rPr>
        <w:t>公共基础知识</w:t>
      </w:r>
      <w:r w:rsidRPr="00F116B9">
        <w:rPr>
          <w:rFonts w:ascii="Times New Roman" w:eastAsia="仿宋_GB2312" w:hAnsi="Times New Roman"/>
          <w:kern w:val="32"/>
          <w:sz w:val="32"/>
          <w:szCs w:val="32"/>
        </w:rPr>
        <w:t>和</w:t>
      </w:r>
      <w:r w:rsidR="009C7069" w:rsidRPr="00F116B9">
        <w:rPr>
          <w:rFonts w:ascii="Times New Roman" w:eastAsia="仿宋_GB2312" w:hAnsi="Times New Roman" w:hint="eastAsia"/>
          <w:kern w:val="32"/>
          <w:sz w:val="32"/>
          <w:szCs w:val="32"/>
        </w:rPr>
        <w:t>行政职业能力测试</w:t>
      </w:r>
      <w:r w:rsidRPr="00F116B9">
        <w:rPr>
          <w:rFonts w:ascii="Times New Roman" w:eastAsia="仿宋_GB2312" w:hAnsi="Times New Roman"/>
          <w:kern w:val="32"/>
          <w:sz w:val="32"/>
          <w:szCs w:val="32"/>
        </w:rPr>
        <w:t>；</w:t>
      </w:r>
    </w:p>
    <w:p w:rsidR="00A054C7" w:rsidRPr="00F116B9" w:rsidRDefault="00F46A32" w:rsidP="001301C5">
      <w:pPr>
        <w:widowControl/>
        <w:spacing w:line="540" w:lineRule="exact"/>
        <w:ind w:firstLine="555"/>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C</w:t>
      </w:r>
      <w:r w:rsidRPr="00F116B9">
        <w:rPr>
          <w:rFonts w:ascii="Times New Roman" w:eastAsia="仿宋_GB2312" w:hAnsi="Times New Roman"/>
          <w:kern w:val="32"/>
          <w:sz w:val="32"/>
          <w:szCs w:val="32"/>
        </w:rPr>
        <w:t>类</w:t>
      </w:r>
      <w:r w:rsidR="00A054C7" w:rsidRPr="00F116B9">
        <w:rPr>
          <w:rFonts w:ascii="Times New Roman" w:eastAsia="仿宋_GB2312" w:hAnsi="Times New Roman"/>
          <w:kern w:val="32"/>
          <w:sz w:val="32"/>
          <w:szCs w:val="32"/>
        </w:rPr>
        <w:t>岗位为相关专业知识和专业能力。</w:t>
      </w:r>
    </w:p>
    <w:p w:rsidR="00A054C7" w:rsidRPr="00F116B9" w:rsidRDefault="00A054C7" w:rsidP="001301C5">
      <w:pPr>
        <w:widowControl/>
        <w:spacing w:line="540" w:lineRule="exact"/>
        <w:ind w:firstLine="555"/>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（二）</w:t>
      </w:r>
      <w:r w:rsidR="00BA2CE6" w:rsidRPr="00F116B9">
        <w:rPr>
          <w:rFonts w:ascii="Times New Roman" w:eastAsia="仿宋_GB2312" w:hAnsi="Times New Roman"/>
          <w:kern w:val="32"/>
          <w:sz w:val="32"/>
          <w:szCs w:val="32"/>
        </w:rPr>
        <w:t>C</w:t>
      </w:r>
      <w:r w:rsidR="00BA2CE6" w:rsidRPr="00F116B9">
        <w:rPr>
          <w:rFonts w:ascii="Times New Roman" w:eastAsia="仿宋_GB2312" w:hAnsi="Times New Roman"/>
          <w:kern w:val="32"/>
          <w:sz w:val="32"/>
          <w:szCs w:val="32"/>
        </w:rPr>
        <w:t>类岗位</w:t>
      </w:r>
      <w:r w:rsidRPr="00F116B9">
        <w:rPr>
          <w:rFonts w:ascii="Times New Roman" w:eastAsia="仿宋_GB2312" w:hAnsi="Times New Roman"/>
          <w:kern w:val="32"/>
          <w:sz w:val="32"/>
          <w:szCs w:val="32"/>
        </w:rPr>
        <w:t>测试内容</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主要测试应试人员掌握本专业的基本理论、基本知识和</w:t>
      </w:r>
      <w:r w:rsidR="00AB7792">
        <w:rPr>
          <w:rFonts w:ascii="Times New Roman" w:eastAsia="仿宋_GB2312" w:hAnsi="Times New Roman" w:hint="eastAsia"/>
          <w:kern w:val="32"/>
          <w:sz w:val="32"/>
          <w:szCs w:val="32"/>
        </w:rPr>
        <w:t>专业</w:t>
      </w:r>
      <w:r w:rsidRPr="00F116B9">
        <w:rPr>
          <w:rFonts w:ascii="Times New Roman" w:eastAsia="仿宋_GB2312" w:hAnsi="Times New Roman"/>
          <w:kern w:val="32"/>
          <w:sz w:val="32"/>
          <w:szCs w:val="32"/>
        </w:rPr>
        <w:t>能力。</w:t>
      </w:r>
    </w:p>
    <w:p w:rsidR="0086416A" w:rsidRPr="001C6FF6" w:rsidRDefault="0086416A" w:rsidP="001301C5">
      <w:pPr>
        <w:widowControl/>
        <w:spacing w:line="540" w:lineRule="exact"/>
        <w:ind w:firstLine="630"/>
        <w:jc w:val="left"/>
        <w:rPr>
          <w:rFonts w:ascii="Times New Roman" w:eastAsia="仿宋_GB2312" w:hAnsi="Times New Roman"/>
          <w:kern w:val="32"/>
          <w:sz w:val="32"/>
          <w:szCs w:val="32"/>
        </w:rPr>
      </w:pPr>
      <w:r w:rsidRPr="001C6FF6">
        <w:rPr>
          <w:rFonts w:ascii="Times New Roman" w:eastAsia="仿宋_GB2312" w:hAnsi="Times New Roman"/>
          <w:kern w:val="32"/>
          <w:sz w:val="32"/>
          <w:szCs w:val="32"/>
        </w:rPr>
        <w:t>1</w:t>
      </w:r>
      <w:r w:rsidRPr="001C6FF6">
        <w:rPr>
          <w:rFonts w:ascii="Times New Roman" w:eastAsia="仿宋_GB2312" w:hAnsi="Times New Roman"/>
          <w:kern w:val="32"/>
          <w:sz w:val="32"/>
          <w:szCs w:val="32"/>
        </w:rPr>
        <w:t>、</w:t>
      </w:r>
      <w:r w:rsidR="00A054C7" w:rsidRPr="001C6FF6">
        <w:rPr>
          <w:rFonts w:ascii="Times New Roman" w:eastAsia="仿宋_GB2312" w:hAnsi="Times New Roman"/>
          <w:kern w:val="32"/>
          <w:sz w:val="32"/>
          <w:szCs w:val="32"/>
        </w:rPr>
        <w:t>岗位</w:t>
      </w:r>
      <w:r w:rsidR="00F46A32" w:rsidRPr="001C6FF6">
        <w:rPr>
          <w:rFonts w:ascii="Times New Roman" w:eastAsia="仿宋_GB2312" w:hAnsi="Times New Roman"/>
          <w:kern w:val="32"/>
          <w:sz w:val="32"/>
          <w:szCs w:val="32"/>
        </w:rPr>
        <w:t>代码</w:t>
      </w:r>
      <w:r w:rsidR="001968CE" w:rsidRPr="001C6FF6">
        <w:rPr>
          <w:rFonts w:ascii="Times New Roman" w:eastAsia="仿宋_GB2312" w:hAnsi="Times New Roman"/>
          <w:kern w:val="32"/>
          <w:sz w:val="32"/>
          <w:szCs w:val="32"/>
        </w:rPr>
        <w:t>4</w:t>
      </w:r>
      <w:r w:rsidR="005D7F02" w:rsidRPr="001C6FF6">
        <w:rPr>
          <w:rFonts w:ascii="Times New Roman" w:eastAsia="仿宋_GB2312" w:hAnsi="Times New Roman" w:hint="eastAsia"/>
          <w:kern w:val="32"/>
          <w:sz w:val="32"/>
          <w:szCs w:val="32"/>
        </w:rPr>
        <w:t>9</w:t>
      </w:r>
      <w:r w:rsidR="001968CE" w:rsidRPr="001C6FF6">
        <w:rPr>
          <w:rFonts w:ascii="Times New Roman" w:eastAsia="仿宋_GB2312" w:hAnsi="Times New Roman"/>
          <w:kern w:val="32"/>
          <w:sz w:val="32"/>
          <w:szCs w:val="32"/>
        </w:rPr>
        <w:t>文化馆群文音乐</w:t>
      </w:r>
      <w:r w:rsidR="00B2273B" w:rsidRPr="001C6FF6">
        <w:rPr>
          <w:rFonts w:ascii="Times New Roman" w:eastAsia="仿宋_GB2312" w:hAnsi="Times New Roman"/>
          <w:kern w:val="32"/>
          <w:sz w:val="32"/>
          <w:szCs w:val="32"/>
        </w:rPr>
        <w:t>岗位</w:t>
      </w:r>
      <w:r w:rsidR="001301C5" w:rsidRPr="001C6FF6">
        <w:rPr>
          <w:rFonts w:ascii="Times New Roman" w:eastAsia="仿宋_GB2312" w:hAnsi="Times New Roman" w:hint="eastAsia"/>
          <w:kern w:val="32"/>
          <w:sz w:val="32"/>
          <w:szCs w:val="32"/>
        </w:rPr>
        <w:t>，</w:t>
      </w:r>
      <w:r w:rsidR="00B2273B" w:rsidRPr="001C6FF6">
        <w:rPr>
          <w:rFonts w:ascii="Times New Roman" w:eastAsia="仿宋_GB2312" w:hAnsi="Times New Roman"/>
          <w:kern w:val="32"/>
          <w:sz w:val="32"/>
          <w:szCs w:val="32"/>
        </w:rPr>
        <w:t>笔试内容为</w:t>
      </w:r>
      <w:r w:rsidRPr="001C6FF6">
        <w:rPr>
          <w:rFonts w:ascii="Times New Roman" w:eastAsia="仿宋_GB2312" w:hAnsi="Times New Roman"/>
          <w:kern w:val="32"/>
          <w:sz w:val="32"/>
          <w:szCs w:val="32"/>
        </w:rPr>
        <w:t>：</w:t>
      </w:r>
    </w:p>
    <w:p w:rsidR="001301C5" w:rsidRPr="001C6FF6" w:rsidRDefault="0086416A" w:rsidP="001301C5">
      <w:pPr>
        <w:widowControl/>
        <w:spacing w:line="540" w:lineRule="exact"/>
        <w:ind w:firstLine="630"/>
        <w:jc w:val="left"/>
        <w:rPr>
          <w:rFonts w:ascii="Times New Roman" w:eastAsia="仿宋_GB2312" w:hAnsi="Times New Roman"/>
          <w:kern w:val="0"/>
          <w:sz w:val="32"/>
          <w:szCs w:val="32"/>
        </w:rPr>
      </w:pPr>
      <w:r w:rsidRPr="001C6FF6">
        <w:rPr>
          <w:rFonts w:ascii="Times New Roman" w:eastAsia="仿宋_GB2312" w:hAnsi="Times New Roman"/>
          <w:kern w:val="32"/>
          <w:sz w:val="32"/>
          <w:szCs w:val="32"/>
        </w:rPr>
        <w:t>①</w:t>
      </w:r>
      <w:r w:rsidRPr="001C6FF6">
        <w:rPr>
          <w:rFonts w:ascii="Times New Roman" w:eastAsia="仿宋_GB2312" w:hAnsi="Times New Roman"/>
          <w:kern w:val="0"/>
          <w:sz w:val="32"/>
          <w:szCs w:val="32"/>
        </w:rPr>
        <w:t>与国家高等教育艺术类音乐相关专业教材有关的内容</w:t>
      </w:r>
      <w:r w:rsidR="001C6FF6" w:rsidRPr="001C6FF6">
        <w:rPr>
          <w:rFonts w:ascii="Times New Roman" w:eastAsia="仿宋_GB2312" w:hAnsi="Times New Roman"/>
          <w:kern w:val="0"/>
          <w:sz w:val="32"/>
          <w:szCs w:val="32"/>
        </w:rPr>
        <w:t>（</w:t>
      </w:r>
      <w:r w:rsidR="001301C5" w:rsidRPr="001C6FF6">
        <w:rPr>
          <w:rFonts w:ascii="Times New Roman" w:eastAsia="仿宋_GB2312" w:hAnsi="Times New Roman"/>
          <w:kern w:val="0"/>
          <w:sz w:val="32"/>
          <w:szCs w:val="32"/>
        </w:rPr>
        <w:t>50</w:t>
      </w:r>
      <w:r w:rsidR="001301C5" w:rsidRPr="001C6FF6">
        <w:rPr>
          <w:rFonts w:ascii="Times New Roman" w:eastAsia="仿宋_GB2312" w:hAnsi="Times New Roman"/>
          <w:kern w:val="0"/>
          <w:sz w:val="32"/>
          <w:szCs w:val="32"/>
        </w:rPr>
        <w:t>分）</w:t>
      </w:r>
      <w:r w:rsidRPr="001C6FF6">
        <w:rPr>
          <w:rFonts w:ascii="Times New Roman" w:eastAsia="仿宋_GB2312" w:hAnsi="Times New Roman"/>
          <w:kern w:val="0"/>
          <w:sz w:val="32"/>
          <w:szCs w:val="32"/>
        </w:rPr>
        <w:t>：中外音乐史、音乐基础知识、乐理知识、音乐鉴赏知识等。其中乐理知识占分比例约</w:t>
      </w:r>
      <w:r w:rsidRPr="001C6FF6">
        <w:rPr>
          <w:rFonts w:ascii="Times New Roman" w:eastAsia="仿宋_GB2312" w:hAnsi="Times New Roman"/>
          <w:kern w:val="0"/>
          <w:sz w:val="32"/>
          <w:szCs w:val="32"/>
        </w:rPr>
        <w:t>30%</w:t>
      </w:r>
      <w:r w:rsidRPr="001C6FF6">
        <w:rPr>
          <w:rFonts w:ascii="Times New Roman" w:eastAsia="仿宋_GB2312" w:hAnsi="Times New Roman"/>
          <w:kern w:val="0"/>
          <w:sz w:val="32"/>
          <w:szCs w:val="32"/>
        </w:rPr>
        <w:t>、和声学知识约</w:t>
      </w:r>
      <w:r w:rsidRPr="001C6FF6">
        <w:rPr>
          <w:rFonts w:ascii="Times New Roman" w:eastAsia="仿宋_GB2312" w:hAnsi="Times New Roman"/>
          <w:kern w:val="0"/>
          <w:sz w:val="32"/>
          <w:szCs w:val="32"/>
        </w:rPr>
        <w:t>20%</w:t>
      </w:r>
      <w:r w:rsidRPr="001C6FF6">
        <w:rPr>
          <w:rFonts w:ascii="Times New Roman" w:eastAsia="仿宋_GB2312" w:hAnsi="Times New Roman"/>
          <w:kern w:val="0"/>
          <w:sz w:val="32"/>
          <w:szCs w:val="32"/>
        </w:rPr>
        <w:t>、</w:t>
      </w:r>
      <w:proofErr w:type="gramStart"/>
      <w:r w:rsidRPr="001C6FF6">
        <w:rPr>
          <w:rFonts w:ascii="Times New Roman" w:eastAsia="仿宋_GB2312" w:hAnsi="Times New Roman"/>
          <w:kern w:val="0"/>
          <w:sz w:val="32"/>
          <w:szCs w:val="32"/>
        </w:rPr>
        <w:t>合唱学</w:t>
      </w:r>
      <w:proofErr w:type="gramEnd"/>
      <w:r w:rsidRPr="001C6FF6">
        <w:rPr>
          <w:rFonts w:ascii="Times New Roman" w:eastAsia="仿宋_GB2312" w:hAnsi="Times New Roman"/>
          <w:kern w:val="0"/>
          <w:sz w:val="32"/>
          <w:szCs w:val="32"/>
        </w:rPr>
        <w:t>基础理论约</w:t>
      </w:r>
      <w:r w:rsidRPr="001C6FF6">
        <w:rPr>
          <w:rFonts w:ascii="Times New Roman" w:eastAsia="仿宋_GB2312" w:hAnsi="Times New Roman"/>
          <w:kern w:val="0"/>
          <w:sz w:val="32"/>
          <w:szCs w:val="32"/>
        </w:rPr>
        <w:t>20%</w:t>
      </w:r>
      <w:r w:rsidRPr="001C6FF6">
        <w:rPr>
          <w:rFonts w:ascii="Times New Roman" w:eastAsia="仿宋_GB2312" w:hAnsi="Times New Roman"/>
          <w:kern w:val="0"/>
          <w:sz w:val="32"/>
          <w:szCs w:val="32"/>
        </w:rPr>
        <w:t>、中外音乐史</w:t>
      </w:r>
      <w:r w:rsidRPr="001C6FF6">
        <w:rPr>
          <w:rFonts w:ascii="Times New Roman" w:eastAsia="仿宋_GB2312" w:hAnsi="Times New Roman"/>
          <w:kern w:val="0"/>
          <w:sz w:val="32"/>
          <w:szCs w:val="32"/>
        </w:rPr>
        <w:t>15%</w:t>
      </w:r>
      <w:r w:rsidRPr="001C6FF6">
        <w:rPr>
          <w:rFonts w:ascii="Times New Roman" w:eastAsia="仿宋_GB2312" w:hAnsi="Times New Roman"/>
          <w:kern w:val="0"/>
          <w:sz w:val="32"/>
          <w:szCs w:val="32"/>
        </w:rPr>
        <w:t>、作品分析知识约</w:t>
      </w:r>
      <w:r w:rsidRPr="001C6FF6">
        <w:rPr>
          <w:rFonts w:ascii="Times New Roman" w:eastAsia="仿宋_GB2312" w:hAnsi="Times New Roman"/>
          <w:kern w:val="0"/>
          <w:sz w:val="32"/>
          <w:szCs w:val="32"/>
        </w:rPr>
        <w:t>15%</w:t>
      </w:r>
      <w:r w:rsidRPr="001C6FF6">
        <w:rPr>
          <w:rFonts w:ascii="Times New Roman" w:eastAsia="仿宋_GB2312" w:hAnsi="Times New Roman"/>
          <w:kern w:val="0"/>
          <w:sz w:val="32"/>
          <w:szCs w:val="32"/>
        </w:rPr>
        <w:t>。</w:t>
      </w:r>
    </w:p>
    <w:p w:rsidR="0086416A" w:rsidRPr="001C6FF6" w:rsidRDefault="0086416A" w:rsidP="001301C5">
      <w:pPr>
        <w:widowControl/>
        <w:spacing w:line="540" w:lineRule="exact"/>
        <w:ind w:firstLine="630"/>
        <w:jc w:val="left"/>
        <w:rPr>
          <w:rFonts w:ascii="Times New Roman" w:eastAsia="仿宋_GB2312" w:hAnsi="Times New Roman"/>
          <w:kern w:val="0"/>
          <w:sz w:val="32"/>
          <w:szCs w:val="32"/>
        </w:rPr>
      </w:pPr>
      <w:r w:rsidRPr="001C6FF6">
        <w:rPr>
          <w:rFonts w:ascii="Times New Roman" w:eastAsia="仿宋_GB2312" w:hAnsi="Times New Roman"/>
          <w:kern w:val="32"/>
          <w:sz w:val="32"/>
          <w:szCs w:val="32"/>
        </w:rPr>
        <w:t>②</w:t>
      </w:r>
      <w:r w:rsidRPr="001C6FF6">
        <w:rPr>
          <w:rFonts w:ascii="Times New Roman" w:eastAsia="仿宋_GB2312" w:hAnsi="Times New Roman"/>
          <w:kern w:val="0"/>
          <w:sz w:val="32"/>
          <w:szCs w:val="32"/>
        </w:rPr>
        <w:t>乐理题</w:t>
      </w:r>
      <w:r w:rsidR="001C6FF6" w:rsidRPr="001C6FF6">
        <w:rPr>
          <w:rFonts w:ascii="Times New Roman" w:eastAsia="仿宋_GB2312" w:hAnsi="Times New Roman"/>
          <w:kern w:val="0"/>
          <w:sz w:val="32"/>
          <w:szCs w:val="32"/>
        </w:rPr>
        <w:t>（</w:t>
      </w:r>
      <w:r w:rsidR="001C6FF6" w:rsidRPr="001C6FF6">
        <w:rPr>
          <w:rFonts w:ascii="Times New Roman" w:eastAsia="仿宋_GB2312" w:hAnsi="Times New Roman"/>
          <w:kern w:val="0"/>
          <w:sz w:val="32"/>
          <w:szCs w:val="32"/>
        </w:rPr>
        <w:t>30</w:t>
      </w:r>
      <w:r w:rsidR="001C6FF6" w:rsidRPr="001C6FF6">
        <w:rPr>
          <w:rFonts w:ascii="Times New Roman" w:eastAsia="仿宋_GB2312" w:hAnsi="Times New Roman"/>
          <w:kern w:val="0"/>
          <w:sz w:val="32"/>
          <w:szCs w:val="32"/>
        </w:rPr>
        <w:t>分）</w:t>
      </w:r>
      <w:r w:rsidRPr="001C6FF6">
        <w:rPr>
          <w:rFonts w:ascii="Times New Roman" w:eastAsia="仿宋_GB2312" w:hAnsi="Times New Roman"/>
          <w:kern w:val="0"/>
          <w:sz w:val="32"/>
          <w:szCs w:val="32"/>
        </w:rPr>
        <w:t>：分析教材歌曲并为其编配和声级数。</w:t>
      </w:r>
    </w:p>
    <w:p w:rsidR="00A054C7" w:rsidRPr="001C6FF6" w:rsidRDefault="0086416A" w:rsidP="001301C5">
      <w:pPr>
        <w:widowControl/>
        <w:spacing w:line="540" w:lineRule="exact"/>
        <w:ind w:firstLine="630"/>
        <w:jc w:val="left"/>
        <w:rPr>
          <w:rFonts w:ascii="Times New Roman" w:eastAsia="仿宋_GB2312" w:hAnsi="Times New Roman"/>
          <w:kern w:val="32"/>
          <w:sz w:val="32"/>
          <w:szCs w:val="32"/>
        </w:rPr>
      </w:pPr>
      <w:r w:rsidRPr="001C6FF6">
        <w:rPr>
          <w:rFonts w:ascii="Times New Roman" w:eastAsia="仿宋_GB2312" w:hAnsi="Times New Roman"/>
          <w:kern w:val="0"/>
          <w:sz w:val="32"/>
          <w:szCs w:val="32"/>
        </w:rPr>
        <w:t>③</w:t>
      </w:r>
      <w:r w:rsidRPr="001C6FF6">
        <w:rPr>
          <w:rFonts w:ascii="Times New Roman" w:eastAsia="仿宋_GB2312" w:hAnsi="Times New Roman"/>
          <w:kern w:val="0"/>
          <w:sz w:val="32"/>
          <w:szCs w:val="32"/>
        </w:rPr>
        <w:t>现场创作（</w:t>
      </w:r>
      <w:r w:rsidRPr="001C6FF6">
        <w:rPr>
          <w:rFonts w:ascii="Times New Roman" w:eastAsia="仿宋_GB2312" w:hAnsi="Times New Roman"/>
          <w:kern w:val="0"/>
          <w:sz w:val="32"/>
          <w:szCs w:val="32"/>
        </w:rPr>
        <w:t>20</w:t>
      </w:r>
      <w:r w:rsidRPr="001C6FF6">
        <w:rPr>
          <w:rFonts w:ascii="Times New Roman" w:eastAsia="仿宋_GB2312" w:hAnsi="Times New Roman"/>
          <w:kern w:val="0"/>
          <w:sz w:val="32"/>
          <w:szCs w:val="32"/>
        </w:rPr>
        <w:t>分）：根据考场提供的相关歌词现场谱曲</w:t>
      </w:r>
      <w:r w:rsidR="00A054C7" w:rsidRPr="001C6FF6">
        <w:rPr>
          <w:rFonts w:ascii="Times New Roman" w:eastAsia="仿宋_GB2312" w:hAnsi="Times New Roman"/>
          <w:kern w:val="32"/>
          <w:sz w:val="32"/>
          <w:szCs w:val="32"/>
        </w:rPr>
        <w:t>。</w:t>
      </w:r>
    </w:p>
    <w:p w:rsidR="00F44280" w:rsidRPr="001C6FF6" w:rsidRDefault="001301C5" w:rsidP="001301C5">
      <w:pPr>
        <w:widowControl/>
        <w:spacing w:line="540" w:lineRule="exact"/>
        <w:ind w:firstLine="630"/>
        <w:jc w:val="left"/>
        <w:rPr>
          <w:rFonts w:ascii="Times New Roman" w:eastAsia="仿宋_GB2312" w:hAnsi="Times New Roman"/>
          <w:kern w:val="32"/>
          <w:sz w:val="32"/>
          <w:szCs w:val="32"/>
        </w:rPr>
      </w:pPr>
      <w:r w:rsidRPr="001C6FF6">
        <w:rPr>
          <w:rFonts w:ascii="Times New Roman" w:eastAsia="仿宋_GB2312" w:hAnsi="Times New Roman" w:hint="eastAsia"/>
          <w:kern w:val="32"/>
          <w:sz w:val="32"/>
          <w:szCs w:val="32"/>
        </w:rPr>
        <w:t>2</w:t>
      </w:r>
      <w:r w:rsidRPr="001C6FF6">
        <w:rPr>
          <w:rFonts w:ascii="Times New Roman" w:eastAsia="仿宋_GB2312" w:hAnsi="Times New Roman" w:hint="eastAsia"/>
          <w:kern w:val="32"/>
          <w:sz w:val="32"/>
          <w:szCs w:val="32"/>
        </w:rPr>
        <w:t>、</w:t>
      </w:r>
      <w:r w:rsidR="00F46A32" w:rsidRPr="001C6FF6">
        <w:rPr>
          <w:rFonts w:ascii="Times New Roman" w:eastAsia="仿宋_GB2312" w:hAnsi="Times New Roman"/>
          <w:kern w:val="32"/>
          <w:sz w:val="32"/>
          <w:szCs w:val="32"/>
        </w:rPr>
        <w:t>岗位代码</w:t>
      </w:r>
      <w:r w:rsidR="005D7F02" w:rsidRPr="001C6FF6">
        <w:rPr>
          <w:rFonts w:ascii="Times New Roman" w:eastAsia="仿宋_GB2312" w:hAnsi="Times New Roman" w:hint="eastAsia"/>
          <w:kern w:val="32"/>
          <w:sz w:val="32"/>
          <w:szCs w:val="32"/>
        </w:rPr>
        <w:t>50</w:t>
      </w:r>
      <w:r w:rsidR="001968CE" w:rsidRPr="001C6FF6">
        <w:rPr>
          <w:rFonts w:ascii="Times New Roman" w:eastAsia="仿宋_GB2312" w:hAnsi="Times New Roman" w:hint="eastAsia"/>
          <w:kern w:val="32"/>
          <w:sz w:val="32"/>
          <w:szCs w:val="32"/>
        </w:rPr>
        <w:t>文化馆群文舞蹈岗位</w:t>
      </w:r>
      <w:r w:rsidRPr="001C6FF6">
        <w:rPr>
          <w:rFonts w:ascii="Times New Roman" w:eastAsia="仿宋_GB2312" w:hAnsi="Times New Roman" w:hint="eastAsia"/>
          <w:kern w:val="32"/>
          <w:sz w:val="32"/>
          <w:szCs w:val="32"/>
        </w:rPr>
        <w:t>，</w:t>
      </w:r>
      <w:r w:rsidR="001968CE" w:rsidRPr="001C6FF6">
        <w:rPr>
          <w:rFonts w:ascii="Times New Roman" w:eastAsia="仿宋_GB2312" w:hAnsi="Times New Roman" w:hint="eastAsia"/>
          <w:kern w:val="32"/>
          <w:sz w:val="32"/>
          <w:szCs w:val="32"/>
        </w:rPr>
        <w:t>笔试内容为：</w:t>
      </w:r>
    </w:p>
    <w:p w:rsidR="001301C5" w:rsidRPr="001C6FF6" w:rsidRDefault="001301C5" w:rsidP="001301C5">
      <w:pPr>
        <w:widowControl/>
        <w:spacing w:line="540" w:lineRule="exact"/>
        <w:ind w:firstLine="630"/>
        <w:jc w:val="left"/>
        <w:rPr>
          <w:rFonts w:ascii="Times New Roman" w:eastAsia="仿宋_GB2312" w:hAnsi="Times New Roman"/>
          <w:kern w:val="0"/>
          <w:sz w:val="32"/>
          <w:szCs w:val="32"/>
        </w:rPr>
      </w:pPr>
      <w:r w:rsidRPr="001C6FF6">
        <w:rPr>
          <w:rFonts w:ascii="Times New Roman" w:eastAsia="仿宋_GB2312" w:hAnsi="Times New Roman"/>
          <w:kern w:val="0"/>
          <w:sz w:val="32"/>
          <w:szCs w:val="32"/>
        </w:rPr>
        <w:t>①</w:t>
      </w:r>
      <w:r w:rsidR="001C6FF6" w:rsidRPr="001C6FF6">
        <w:rPr>
          <w:rFonts w:ascii="Times New Roman" w:eastAsia="仿宋_GB2312" w:hAnsi="Times New Roman"/>
          <w:kern w:val="0"/>
          <w:sz w:val="32"/>
          <w:szCs w:val="32"/>
        </w:rPr>
        <w:t>与国家高等教育艺术类音乐相关专业教材有关的内容（</w:t>
      </w:r>
      <w:r w:rsidRPr="001C6FF6">
        <w:rPr>
          <w:rFonts w:ascii="Times New Roman" w:eastAsia="仿宋_GB2312" w:hAnsi="Times New Roman"/>
          <w:kern w:val="0"/>
          <w:sz w:val="32"/>
          <w:szCs w:val="32"/>
        </w:rPr>
        <w:t>70</w:t>
      </w:r>
      <w:r w:rsidRPr="001C6FF6">
        <w:rPr>
          <w:rFonts w:ascii="Times New Roman" w:eastAsia="仿宋_GB2312" w:hAnsi="Times New Roman"/>
          <w:kern w:val="0"/>
          <w:sz w:val="32"/>
          <w:szCs w:val="32"/>
        </w:rPr>
        <w:t>分）：中外舞蹈史、中国舞蹈编导知识、舞蹈评论、舞蹈鉴赏知识等。其中中外舞蹈史占分比例约</w:t>
      </w:r>
      <w:r w:rsidRPr="001C6FF6">
        <w:rPr>
          <w:rFonts w:ascii="Times New Roman" w:eastAsia="仿宋_GB2312" w:hAnsi="Times New Roman"/>
          <w:kern w:val="0"/>
          <w:sz w:val="32"/>
          <w:szCs w:val="32"/>
        </w:rPr>
        <w:t>10%</w:t>
      </w:r>
      <w:r w:rsidRPr="001C6FF6">
        <w:rPr>
          <w:rFonts w:ascii="Times New Roman" w:eastAsia="仿宋_GB2312" w:hAnsi="Times New Roman"/>
          <w:kern w:val="0"/>
          <w:sz w:val="32"/>
          <w:szCs w:val="32"/>
        </w:rPr>
        <w:t>，中国舞蹈编导知识占分比例约</w:t>
      </w:r>
      <w:r w:rsidRPr="001C6FF6">
        <w:rPr>
          <w:rFonts w:ascii="Times New Roman" w:eastAsia="仿宋_GB2312" w:hAnsi="Times New Roman"/>
          <w:kern w:val="0"/>
          <w:sz w:val="32"/>
          <w:szCs w:val="32"/>
        </w:rPr>
        <w:t>40%</w:t>
      </w:r>
      <w:r w:rsidRPr="001C6FF6">
        <w:rPr>
          <w:rFonts w:ascii="Times New Roman" w:eastAsia="仿宋_GB2312" w:hAnsi="Times New Roman"/>
          <w:kern w:val="0"/>
          <w:sz w:val="32"/>
          <w:szCs w:val="32"/>
        </w:rPr>
        <w:t>，舞蹈评论占分比例约</w:t>
      </w:r>
      <w:r w:rsidRPr="001C6FF6">
        <w:rPr>
          <w:rFonts w:ascii="Times New Roman" w:eastAsia="仿宋_GB2312" w:hAnsi="Times New Roman"/>
          <w:kern w:val="0"/>
          <w:sz w:val="32"/>
          <w:szCs w:val="32"/>
        </w:rPr>
        <w:t>40%</w:t>
      </w:r>
      <w:r w:rsidRPr="001C6FF6">
        <w:rPr>
          <w:rFonts w:ascii="Times New Roman" w:eastAsia="仿宋_GB2312" w:hAnsi="Times New Roman"/>
          <w:kern w:val="0"/>
          <w:sz w:val="32"/>
          <w:szCs w:val="32"/>
        </w:rPr>
        <w:t>，舞蹈鉴赏知识占分比例约</w:t>
      </w:r>
      <w:r w:rsidRPr="001C6FF6">
        <w:rPr>
          <w:rFonts w:ascii="Times New Roman" w:eastAsia="仿宋_GB2312" w:hAnsi="Times New Roman"/>
          <w:kern w:val="0"/>
          <w:sz w:val="32"/>
          <w:szCs w:val="32"/>
        </w:rPr>
        <w:t>10%</w:t>
      </w:r>
      <w:r w:rsidRPr="001C6FF6">
        <w:rPr>
          <w:rFonts w:ascii="Times New Roman" w:eastAsia="仿宋_GB2312" w:hAnsi="Times New Roman"/>
          <w:kern w:val="0"/>
          <w:sz w:val="32"/>
          <w:szCs w:val="32"/>
        </w:rPr>
        <w:t>。</w:t>
      </w:r>
    </w:p>
    <w:p w:rsidR="001301C5" w:rsidRPr="001301C5" w:rsidRDefault="001301C5" w:rsidP="001301C5">
      <w:pPr>
        <w:widowControl/>
        <w:spacing w:line="540" w:lineRule="exact"/>
        <w:ind w:firstLine="630"/>
        <w:jc w:val="left"/>
        <w:rPr>
          <w:rFonts w:ascii="Times New Roman" w:eastAsia="仿宋_GB2312" w:hAnsi="Times New Roman"/>
          <w:kern w:val="32"/>
          <w:sz w:val="32"/>
          <w:szCs w:val="32"/>
        </w:rPr>
      </w:pPr>
      <w:r w:rsidRPr="001C6FF6">
        <w:rPr>
          <w:rFonts w:ascii="Times New Roman" w:eastAsia="仿宋_GB2312" w:hAnsi="Times New Roman"/>
          <w:kern w:val="0"/>
          <w:sz w:val="32"/>
          <w:szCs w:val="32"/>
        </w:rPr>
        <w:t>②</w:t>
      </w:r>
      <w:r w:rsidRPr="001C6FF6">
        <w:rPr>
          <w:rFonts w:ascii="Times New Roman" w:eastAsia="仿宋_GB2312" w:hAnsi="Times New Roman"/>
          <w:kern w:val="0"/>
          <w:sz w:val="32"/>
          <w:szCs w:val="32"/>
        </w:rPr>
        <w:t>舞蹈构思</w:t>
      </w:r>
      <w:r w:rsidR="001C6FF6" w:rsidRPr="001C6FF6">
        <w:rPr>
          <w:rFonts w:ascii="Times New Roman" w:eastAsia="仿宋_GB2312" w:hAnsi="Times New Roman"/>
          <w:kern w:val="0"/>
          <w:sz w:val="32"/>
          <w:szCs w:val="32"/>
        </w:rPr>
        <w:t>（</w:t>
      </w:r>
      <w:r w:rsidR="001C6FF6" w:rsidRPr="001C6FF6">
        <w:rPr>
          <w:rFonts w:ascii="Times New Roman" w:eastAsia="仿宋_GB2312" w:hAnsi="Times New Roman"/>
          <w:kern w:val="0"/>
          <w:sz w:val="32"/>
          <w:szCs w:val="32"/>
        </w:rPr>
        <w:t>30</w:t>
      </w:r>
      <w:r w:rsidR="001C6FF6" w:rsidRPr="001C6FF6">
        <w:rPr>
          <w:rFonts w:ascii="Times New Roman" w:eastAsia="仿宋_GB2312" w:hAnsi="Times New Roman"/>
          <w:kern w:val="0"/>
          <w:sz w:val="32"/>
          <w:szCs w:val="32"/>
        </w:rPr>
        <w:t>分）</w:t>
      </w:r>
      <w:r w:rsidRPr="001C6FF6">
        <w:rPr>
          <w:rFonts w:ascii="Times New Roman" w:eastAsia="仿宋_GB2312" w:hAnsi="Times New Roman"/>
          <w:kern w:val="0"/>
          <w:sz w:val="32"/>
          <w:szCs w:val="32"/>
        </w:rPr>
        <w:t>：根据考场提供的成品舞蹈进行创作构思，包括舞美、灯光服装、动作曲势、结构等。</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color w:val="FF0000"/>
          <w:kern w:val="32"/>
          <w:sz w:val="32"/>
          <w:szCs w:val="32"/>
        </w:rPr>
        <w:t xml:space="preserve">　　</w:t>
      </w:r>
      <w:r w:rsidRPr="00F116B9">
        <w:rPr>
          <w:rFonts w:ascii="黑体" w:eastAsia="黑体" w:hAnsi="黑体"/>
          <w:kern w:val="32"/>
          <w:sz w:val="32"/>
          <w:szCs w:val="32"/>
        </w:rPr>
        <w:t>四、考试题型和测试时限</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lastRenderedPageBreak/>
        <w:t xml:space="preserve">　　（一）考试题型：单项选择题、多项选择题、简答题、论述题、综合分析题、案例分析题、实务题、材料处理题、写作题</w:t>
      </w:r>
      <w:r w:rsidR="00F46A32" w:rsidRPr="00F116B9">
        <w:rPr>
          <w:rFonts w:ascii="Times New Roman" w:eastAsia="仿宋_GB2312" w:hAnsi="Times New Roman"/>
          <w:kern w:val="32"/>
          <w:sz w:val="32"/>
          <w:szCs w:val="32"/>
        </w:rPr>
        <w:t>、听力、阅读理解</w:t>
      </w:r>
      <w:r w:rsidR="001301C5">
        <w:rPr>
          <w:rFonts w:ascii="Times New Roman" w:eastAsia="仿宋_GB2312" w:hAnsi="Times New Roman" w:hint="eastAsia"/>
          <w:kern w:val="32"/>
          <w:sz w:val="32"/>
          <w:szCs w:val="32"/>
        </w:rPr>
        <w:t>、即兴创作</w:t>
      </w:r>
      <w:r w:rsidRPr="00F116B9">
        <w:rPr>
          <w:rFonts w:ascii="Times New Roman" w:eastAsia="仿宋_GB2312" w:hAnsi="Times New Roman"/>
          <w:kern w:val="32"/>
          <w:sz w:val="32"/>
          <w:szCs w:val="32"/>
        </w:rPr>
        <w:t>等。</w:t>
      </w:r>
    </w:p>
    <w:p w:rsidR="00A054C7" w:rsidRPr="00F116B9" w:rsidRDefault="00A054C7" w:rsidP="001301C5">
      <w:pPr>
        <w:widowControl/>
        <w:spacing w:line="540" w:lineRule="exact"/>
        <w:jc w:val="left"/>
        <w:rPr>
          <w:rFonts w:ascii="Times New Roman" w:eastAsia="仿宋_GB2312" w:hAnsi="Times New Roman"/>
          <w:color w:val="FF0000"/>
          <w:kern w:val="32"/>
          <w:sz w:val="32"/>
          <w:szCs w:val="32"/>
        </w:rPr>
      </w:pPr>
      <w:r w:rsidRPr="00F116B9">
        <w:rPr>
          <w:rFonts w:ascii="Times New Roman" w:eastAsia="仿宋_GB2312" w:hAnsi="Times New Roman"/>
          <w:kern w:val="32"/>
          <w:sz w:val="32"/>
          <w:szCs w:val="32"/>
        </w:rPr>
        <w:t xml:space="preserve">　　根据试卷结构的要求选取上述若干个不等题型。</w:t>
      </w:r>
    </w:p>
    <w:p w:rsidR="00A054C7" w:rsidRPr="00F116B9" w:rsidRDefault="00A054C7" w:rsidP="001301C5">
      <w:pPr>
        <w:widowControl/>
        <w:spacing w:line="540" w:lineRule="exact"/>
        <w:ind w:firstLine="570"/>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（二）测试时限：</w:t>
      </w:r>
      <w:r w:rsidR="001F138B" w:rsidRPr="00F116B9">
        <w:rPr>
          <w:rFonts w:ascii="Times New Roman" w:eastAsia="仿宋_GB2312" w:hAnsi="Times New Roman" w:hint="eastAsia"/>
          <w:kern w:val="32"/>
          <w:sz w:val="32"/>
          <w:szCs w:val="32"/>
        </w:rPr>
        <w:t>以笔试准考证上规定时间为准。</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color w:val="FF0000"/>
          <w:kern w:val="32"/>
          <w:sz w:val="32"/>
          <w:szCs w:val="32"/>
        </w:rPr>
        <w:t xml:space="preserve">　</w:t>
      </w:r>
      <w:r w:rsidRPr="00F116B9">
        <w:rPr>
          <w:rFonts w:ascii="Times New Roman" w:eastAsia="仿宋_GB2312" w:hAnsi="Times New Roman"/>
          <w:kern w:val="32"/>
          <w:sz w:val="32"/>
          <w:szCs w:val="32"/>
        </w:rPr>
        <w:t xml:space="preserve">　</w:t>
      </w:r>
      <w:r w:rsidRPr="00F116B9">
        <w:rPr>
          <w:rFonts w:ascii="黑体" w:eastAsia="黑体" w:hAnsi="黑体"/>
          <w:kern w:val="32"/>
          <w:sz w:val="32"/>
          <w:szCs w:val="32"/>
        </w:rPr>
        <w:t>五、作答要求</w:t>
      </w:r>
    </w:p>
    <w:p w:rsidR="00A054C7" w:rsidRPr="00F116B9" w:rsidRDefault="00A054C7" w:rsidP="001301C5">
      <w:pPr>
        <w:widowControl/>
        <w:spacing w:line="540" w:lineRule="exact"/>
        <w:ind w:firstLine="570"/>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应试人员务必携带</w:t>
      </w:r>
      <w:smartTag w:uri="urn:schemas-microsoft-com:office:smarttags" w:element="chmetcnv">
        <w:smartTagPr>
          <w:attr w:name="UnitName" w:val="mm"/>
          <w:attr w:name="SourceValue" w:val=".5"/>
          <w:attr w:name="HasSpace" w:val="False"/>
          <w:attr w:name="Negative" w:val="False"/>
          <w:attr w:name="NumberType" w:val="1"/>
          <w:attr w:name="TCSC" w:val="0"/>
        </w:smartTagPr>
        <w:r w:rsidRPr="00F116B9">
          <w:rPr>
            <w:rFonts w:ascii="Times New Roman" w:eastAsia="仿宋_GB2312" w:hAnsi="Times New Roman"/>
            <w:kern w:val="32"/>
            <w:sz w:val="32"/>
            <w:szCs w:val="32"/>
          </w:rPr>
          <w:t>0.5MM</w:t>
        </w:r>
      </w:smartTag>
      <w:r w:rsidRPr="00F116B9">
        <w:rPr>
          <w:rFonts w:ascii="Times New Roman" w:eastAsia="仿宋_GB2312" w:hAnsi="Times New Roman"/>
          <w:kern w:val="32"/>
          <w:sz w:val="32"/>
          <w:szCs w:val="32"/>
        </w:rPr>
        <w:t>的黑色签字笔或钢笔、</w:t>
      </w:r>
      <w:r w:rsidRPr="00F116B9">
        <w:rPr>
          <w:rFonts w:ascii="Times New Roman" w:eastAsia="仿宋_GB2312" w:hAnsi="Times New Roman"/>
          <w:kern w:val="32"/>
          <w:sz w:val="32"/>
          <w:szCs w:val="32"/>
        </w:rPr>
        <w:t>2B</w:t>
      </w:r>
      <w:r w:rsidRPr="00F116B9">
        <w:rPr>
          <w:rFonts w:ascii="Times New Roman" w:eastAsia="仿宋_GB2312" w:hAnsi="Times New Roman"/>
          <w:kern w:val="32"/>
          <w:sz w:val="32"/>
          <w:szCs w:val="32"/>
        </w:rPr>
        <w:t>铅笔和橡皮，用黑色签字笔或钢笔在试卷和答题卡指定位置填写自己的姓名、准考证号码等信息；准考证号数字下面对应的信息点，用</w:t>
      </w:r>
      <w:r w:rsidRPr="00F116B9">
        <w:rPr>
          <w:rFonts w:ascii="Times New Roman" w:eastAsia="仿宋_GB2312" w:hAnsi="Times New Roman"/>
          <w:kern w:val="32"/>
          <w:sz w:val="32"/>
          <w:szCs w:val="32"/>
        </w:rPr>
        <w:t>2B</w:t>
      </w:r>
      <w:r w:rsidRPr="00F116B9">
        <w:rPr>
          <w:rFonts w:ascii="Times New Roman" w:eastAsia="仿宋_GB2312" w:hAnsi="Times New Roman"/>
          <w:kern w:val="32"/>
          <w:sz w:val="32"/>
          <w:szCs w:val="32"/>
        </w:rPr>
        <w:t>铅笔涂黑。</w:t>
      </w:r>
    </w:p>
    <w:p w:rsidR="004A7229"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客观题作答要求：应试人员用</w:t>
      </w:r>
      <w:r w:rsidRPr="00F116B9">
        <w:rPr>
          <w:rFonts w:ascii="Times New Roman" w:eastAsia="仿宋_GB2312" w:hAnsi="Times New Roman"/>
          <w:kern w:val="32"/>
          <w:sz w:val="32"/>
          <w:szCs w:val="32"/>
        </w:rPr>
        <w:t>2B</w:t>
      </w:r>
      <w:r w:rsidRPr="00F116B9">
        <w:rPr>
          <w:rFonts w:ascii="Times New Roman" w:eastAsia="仿宋_GB2312" w:hAnsi="Times New Roman"/>
          <w:kern w:val="32"/>
          <w:sz w:val="32"/>
          <w:szCs w:val="32"/>
        </w:rPr>
        <w:t>铅笔在答题卡指定位置作答；在试卷上作答或在答题卡上非指定位置作答的信息一律无效。</w:t>
      </w:r>
    </w:p>
    <w:p w:rsidR="004A7229" w:rsidRPr="00F116B9" w:rsidRDefault="004A7229"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hint="eastAsia"/>
          <w:kern w:val="32"/>
          <w:sz w:val="32"/>
          <w:szCs w:val="32"/>
        </w:rPr>
        <w:t xml:space="preserve">    </w:t>
      </w:r>
      <w:r w:rsidRPr="00F116B9">
        <w:rPr>
          <w:rFonts w:ascii="Times New Roman" w:eastAsia="仿宋_GB2312" w:hAnsi="Times New Roman"/>
          <w:kern w:val="32"/>
          <w:sz w:val="32"/>
          <w:szCs w:val="32"/>
        </w:rPr>
        <w:t>主观题作答要求：应试人员必须用黑色签字笔或钢笔在答题卡指定位置作答，用圆珠笔、铅笔作答或在非指定位置</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作答一律无效。</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color w:val="FF0000"/>
          <w:kern w:val="32"/>
          <w:sz w:val="32"/>
          <w:szCs w:val="32"/>
        </w:rPr>
        <w:t xml:space="preserve">　</w:t>
      </w:r>
      <w:r w:rsidRPr="00F116B9">
        <w:rPr>
          <w:rFonts w:ascii="Times New Roman" w:eastAsia="仿宋_GB2312" w:hAnsi="Times New Roman"/>
          <w:kern w:val="32"/>
          <w:sz w:val="32"/>
          <w:szCs w:val="32"/>
        </w:rPr>
        <w:t xml:space="preserve">　</w:t>
      </w:r>
      <w:r w:rsidRPr="00F116B9">
        <w:rPr>
          <w:rFonts w:ascii="黑体" w:eastAsia="黑体" w:hAnsi="黑体"/>
          <w:kern w:val="32"/>
          <w:sz w:val="32"/>
          <w:szCs w:val="32"/>
        </w:rPr>
        <w:t>六、答题卡填涂方法说明</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由于客观题是通过光电阅读机和计算机来阅卷评分的，请按以下要求认真填写：</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（一）首先用黑色签字笔或钢笔分别在</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姓名</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准考证号</w:t>
      </w:r>
      <w:r w:rsidRPr="00F116B9">
        <w:rPr>
          <w:rFonts w:ascii="Times New Roman" w:eastAsia="仿宋_GB2312" w:hAnsi="Times New Roman"/>
          <w:kern w:val="32"/>
          <w:sz w:val="32"/>
          <w:szCs w:val="32"/>
        </w:rPr>
        <w:t>”</w:t>
      </w:r>
      <w:r w:rsidRPr="00F116B9">
        <w:rPr>
          <w:rFonts w:ascii="Times New Roman" w:eastAsia="仿宋_GB2312" w:hAnsi="Times New Roman"/>
          <w:kern w:val="32"/>
          <w:sz w:val="32"/>
          <w:szCs w:val="32"/>
        </w:rPr>
        <w:t>栏填写你的姓名和准考证号，并在准考证号一栏下面的十二个方框中，填上你准考证号的十二位数字，然后，对应准考证号的每位数，将准考证号用</w:t>
      </w:r>
      <w:r w:rsidRPr="00F116B9">
        <w:rPr>
          <w:rFonts w:ascii="Times New Roman" w:eastAsia="仿宋_GB2312" w:hAnsi="Times New Roman"/>
          <w:kern w:val="32"/>
          <w:sz w:val="32"/>
          <w:szCs w:val="32"/>
        </w:rPr>
        <w:t>2B</w:t>
      </w:r>
      <w:r w:rsidRPr="00F116B9">
        <w:rPr>
          <w:rFonts w:ascii="Times New Roman" w:eastAsia="仿宋_GB2312" w:hAnsi="Times New Roman"/>
          <w:kern w:val="32"/>
          <w:sz w:val="32"/>
          <w:szCs w:val="32"/>
        </w:rPr>
        <w:t>铅笔在相应的括号内涂黑。</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lastRenderedPageBreak/>
        <w:t xml:space="preserve">　　（二）答题时，用</w:t>
      </w:r>
      <w:r w:rsidRPr="00F116B9">
        <w:rPr>
          <w:rFonts w:ascii="Times New Roman" w:eastAsia="仿宋_GB2312" w:hAnsi="Times New Roman"/>
          <w:kern w:val="32"/>
          <w:sz w:val="32"/>
          <w:szCs w:val="32"/>
        </w:rPr>
        <w:t>2B</w:t>
      </w:r>
      <w:r w:rsidRPr="00F116B9">
        <w:rPr>
          <w:rFonts w:ascii="Times New Roman" w:eastAsia="仿宋_GB2312" w:hAnsi="Times New Roman"/>
          <w:kern w:val="32"/>
          <w:sz w:val="32"/>
          <w:szCs w:val="32"/>
        </w:rPr>
        <w:t>铅笔在对应题号所选项的信息点内涂黑，但不要涂到框外。</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（三）不能用黑色签字笔、钢笔填涂选项。</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（四）修改时不得使用涂改液，要用橡皮彻底擦干净，必须保持卷面整洁，不得做任何其他记号。</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（五）不得折叠答题卡。</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color w:val="FF0000"/>
          <w:kern w:val="32"/>
          <w:sz w:val="32"/>
          <w:szCs w:val="32"/>
        </w:rPr>
        <w:t xml:space="preserve">　　</w:t>
      </w:r>
      <w:r w:rsidRPr="00F116B9">
        <w:rPr>
          <w:rFonts w:ascii="黑体" w:eastAsia="黑体" w:hAnsi="黑体"/>
          <w:kern w:val="32"/>
          <w:sz w:val="32"/>
          <w:szCs w:val="32"/>
        </w:rPr>
        <w:t>七、补充说明</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（一）</w:t>
      </w:r>
      <w:proofErr w:type="gramStart"/>
      <w:r w:rsidRPr="00F116B9">
        <w:rPr>
          <w:rFonts w:ascii="Times New Roman" w:eastAsia="仿宋_GB2312" w:hAnsi="Times New Roman"/>
          <w:kern w:val="32"/>
          <w:sz w:val="32"/>
          <w:szCs w:val="32"/>
        </w:rPr>
        <w:t>本考试</w:t>
      </w:r>
      <w:proofErr w:type="gramEnd"/>
      <w:r w:rsidRPr="00F116B9">
        <w:rPr>
          <w:rFonts w:ascii="Times New Roman" w:eastAsia="仿宋_GB2312" w:hAnsi="Times New Roman"/>
          <w:kern w:val="32"/>
          <w:sz w:val="32"/>
          <w:szCs w:val="32"/>
        </w:rPr>
        <w:t>大纲是</w:t>
      </w:r>
      <w:r w:rsidR="00785744" w:rsidRPr="00F116B9">
        <w:rPr>
          <w:rFonts w:ascii="Times New Roman" w:eastAsia="仿宋_GB2312" w:hAnsi="Times New Roman"/>
          <w:kern w:val="32"/>
          <w:sz w:val="32"/>
          <w:szCs w:val="32"/>
        </w:rPr>
        <w:t>201</w:t>
      </w:r>
      <w:r w:rsidR="001968CE" w:rsidRPr="00F116B9">
        <w:rPr>
          <w:rFonts w:ascii="Times New Roman" w:eastAsia="仿宋_GB2312" w:hAnsi="Times New Roman" w:hint="eastAsia"/>
          <w:kern w:val="32"/>
          <w:sz w:val="32"/>
          <w:szCs w:val="32"/>
        </w:rPr>
        <w:t>9</w:t>
      </w:r>
      <w:r w:rsidR="00785744" w:rsidRPr="00F116B9">
        <w:rPr>
          <w:rFonts w:ascii="Times New Roman" w:eastAsia="仿宋_GB2312" w:hAnsi="Times New Roman"/>
          <w:kern w:val="32"/>
          <w:sz w:val="32"/>
          <w:szCs w:val="32"/>
        </w:rPr>
        <w:t>年</w:t>
      </w:r>
      <w:r w:rsidRPr="00F116B9">
        <w:rPr>
          <w:rFonts w:ascii="Times New Roman" w:eastAsia="仿宋_GB2312" w:hAnsi="Times New Roman"/>
          <w:kern w:val="32"/>
          <w:sz w:val="32"/>
          <w:szCs w:val="32"/>
        </w:rPr>
        <w:t>江阴市事业单位统一公开招聘人员笔试考试的基本依据。测试内容可在</w:t>
      </w:r>
      <w:r w:rsidRPr="00F116B9">
        <w:rPr>
          <w:rFonts w:ascii="Times New Roman" w:eastAsia="仿宋_GB2312" w:hAnsi="Times New Roman"/>
          <w:kern w:val="32"/>
          <w:sz w:val="32"/>
          <w:szCs w:val="32"/>
        </w:rPr>
        <w:t>10%</w:t>
      </w:r>
      <w:r w:rsidRPr="00F116B9">
        <w:rPr>
          <w:rFonts w:ascii="Times New Roman" w:eastAsia="仿宋_GB2312" w:hAnsi="Times New Roman"/>
          <w:kern w:val="32"/>
          <w:sz w:val="32"/>
          <w:szCs w:val="32"/>
        </w:rPr>
        <w:t>以内超出大纲。</w:t>
      </w:r>
    </w:p>
    <w:p w:rsidR="00A054C7" w:rsidRPr="00F116B9" w:rsidRDefault="00A054C7" w:rsidP="001301C5">
      <w:pPr>
        <w:widowControl/>
        <w:spacing w:line="540" w:lineRule="exact"/>
        <w:jc w:val="left"/>
        <w:rPr>
          <w:rFonts w:ascii="Times New Roman" w:eastAsia="仿宋_GB2312" w:hAnsi="Times New Roman"/>
          <w:kern w:val="32"/>
          <w:sz w:val="32"/>
          <w:szCs w:val="32"/>
        </w:rPr>
      </w:pPr>
      <w:r w:rsidRPr="00F116B9">
        <w:rPr>
          <w:rFonts w:ascii="Times New Roman" w:eastAsia="仿宋_GB2312" w:hAnsi="Times New Roman"/>
          <w:kern w:val="32"/>
          <w:sz w:val="32"/>
          <w:szCs w:val="32"/>
        </w:rPr>
        <w:t xml:space="preserve">　　（二）本次考试不指定教材。</w:t>
      </w:r>
    </w:p>
    <w:p w:rsidR="004A7229" w:rsidRPr="00F116B9" w:rsidRDefault="004A7229" w:rsidP="001301C5">
      <w:pPr>
        <w:spacing w:line="540" w:lineRule="exact"/>
        <w:jc w:val="right"/>
        <w:rPr>
          <w:rFonts w:eastAsia="仿宋_GB2312"/>
          <w:kern w:val="32"/>
          <w:sz w:val="32"/>
          <w:szCs w:val="32"/>
        </w:rPr>
      </w:pPr>
    </w:p>
    <w:p w:rsidR="00F64D52" w:rsidRPr="00F116B9" w:rsidRDefault="00F64D52" w:rsidP="001301C5">
      <w:pPr>
        <w:spacing w:line="540" w:lineRule="exact"/>
        <w:jc w:val="right"/>
        <w:rPr>
          <w:rFonts w:eastAsia="仿宋_GB2312"/>
          <w:kern w:val="32"/>
          <w:sz w:val="32"/>
          <w:szCs w:val="32"/>
        </w:rPr>
      </w:pPr>
    </w:p>
    <w:p w:rsidR="004A7229" w:rsidRPr="00F116B9" w:rsidRDefault="004A7229" w:rsidP="001301C5">
      <w:pPr>
        <w:spacing w:line="540" w:lineRule="exact"/>
        <w:jc w:val="right"/>
        <w:rPr>
          <w:rFonts w:eastAsia="仿宋_GB2312"/>
          <w:kern w:val="32"/>
          <w:sz w:val="32"/>
          <w:szCs w:val="32"/>
        </w:rPr>
      </w:pPr>
    </w:p>
    <w:p w:rsidR="004A7229" w:rsidRPr="00F116B9" w:rsidRDefault="004A7229" w:rsidP="001301C5">
      <w:pPr>
        <w:adjustRightInd w:val="0"/>
        <w:snapToGrid w:val="0"/>
        <w:spacing w:line="540" w:lineRule="exact"/>
        <w:jc w:val="right"/>
        <w:rPr>
          <w:rFonts w:eastAsia="仿宋_GB2312"/>
          <w:kern w:val="32"/>
          <w:sz w:val="32"/>
          <w:szCs w:val="32"/>
        </w:rPr>
      </w:pPr>
      <w:r w:rsidRPr="00F116B9">
        <w:rPr>
          <w:rFonts w:eastAsia="仿宋_GB2312"/>
          <w:kern w:val="32"/>
          <w:sz w:val="32"/>
          <w:szCs w:val="32"/>
        </w:rPr>
        <w:t xml:space="preserve">                        </w:t>
      </w:r>
      <w:r w:rsidRPr="00F116B9">
        <w:rPr>
          <w:rFonts w:eastAsia="仿宋_GB2312"/>
          <w:kern w:val="32"/>
          <w:sz w:val="32"/>
          <w:szCs w:val="32"/>
        </w:rPr>
        <w:t>江阴市人力资源和社会保障局</w:t>
      </w:r>
    </w:p>
    <w:p w:rsidR="004A7229" w:rsidRPr="006A0524" w:rsidRDefault="004A7229" w:rsidP="001301C5">
      <w:pPr>
        <w:adjustRightInd w:val="0"/>
        <w:snapToGrid w:val="0"/>
        <w:spacing w:line="540" w:lineRule="exact"/>
        <w:jc w:val="right"/>
        <w:rPr>
          <w:rFonts w:ascii="Times New Roman" w:eastAsia="仿宋_GB2312" w:hAnsi="Times New Roman"/>
          <w:sz w:val="32"/>
          <w:szCs w:val="32"/>
        </w:rPr>
      </w:pPr>
      <w:r w:rsidRPr="00F116B9">
        <w:rPr>
          <w:rFonts w:eastAsia="仿宋_GB2312"/>
          <w:kern w:val="32"/>
          <w:sz w:val="32"/>
          <w:szCs w:val="32"/>
        </w:rPr>
        <w:t xml:space="preserve">                             </w:t>
      </w:r>
      <w:r w:rsidR="006A0524" w:rsidRPr="00F116B9">
        <w:rPr>
          <w:rFonts w:ascii="Times New Roman" w:eastAsia="仿宋_GB2312" w:hAnsi="Times New Roman"/>
          <w:kern w:val="32"/>
          <w:sz w:val="32"/>
          <w:szCs w:val="32"/>
        </w:rPr>
        <w:t>201</w:t>
      </w:r>
      <w:r w:rsidR="001968CE" w:rsidRPr="00F116B9">
        <w:rPr>
          <w:rFonts w:ascii="Times New Roman" w:eastAsia="仿宋_GB2312" w:hAnsi="Times New Roman" w:hint="eastAsia"/>
          <w:kern w:val="32"/>
          <w:sz w:val="32"/>
          <w:szCs w:val="32"/>
        </w:rPr>
        <w:t>9</w:t>
      </w:r>
      <w:r w:rsidR="006A0524" w:rsidRPr="00F116B9">
        <w:rPr>
          <w:rFonts w:ascii="Times New Roman" w:eastAsia="仿宋_GB2312" w:hAnsi="Times New Roman"/>
          <w:kern w:val="32"/>
          <w:sz w:val="32"/>
          <w:szCs w:val="32"/>
        </w:rPr>
        <w:t>年</w:t>
      </w:r>
      <w:r w:rsidR="001968CE" w:rsidRPr="00F116B9">
        <w:rPr>
          <w:rFonts w:ascii="Times New Roman" w:eastAsia="仿宋_GB2312" w:hAnsi="Times New Roman" w:hint="eastAsia"/>
          <w:kern w:val="32"/>
          <w:sz w:val="32"/>
          <w:szCs w:val="32"/>
        </w:rPr>
        <w:t>6</w:t>
      </w:r>
      <w:r w:rsidR="006A0524" w:rsidRPr="00F116B9">
        <w:rPr>
          <w:rFonts w:ascii="Times New Roman" w:eastAsia="仿宋_GB2312" w:hAnsi="Times New Roman"/>
          <w:kern w:val="32"/>
          <w:sz w:val="32"/>
          <w:szCs w:val="32"/>
        </w:rPr>
        <w:t>月</w:t>
      </w:r>
      <w:r w:rsidR="00647EE7" w:rsidRPr="00F116B9">
        <w:rPr>
          <w:rFonts w:ascii="Times New Roman" w:eastAsia="仿宋_GB2312" w:hAnsi="Times New Roman" w:hint="eastAsia"/>
          <w:kern w:val="32"/>
          <w:sz w:val="32"/>
          <w:szCs w:val="32"/>
        </w:rPr>
        <w:t>1</w:t>
      </w:r>
      <w:r w:rsidR="00957F60">
        <w:rPr>
          <w:rFonts w:ascii="Times New Roman" w:eastAsia="仿宋_GB2312" w:hAnsi="Times New Roman" w:hint="eastAsia"/>
          <w:kern w:val="32"/>
          <w:sz w:val="32"/>
          <w:szCs w:val="32"/>
        </w:rPr>
        <w:t>3</w:t>
      </w:r>
      <w:r w:rsidR="006A0524" w:rsidRPr="00F116B9">
        <w:rPr>
          <w:rFonts w:ascii="Times New Roman" w:eastAsia="仿宋_GB2312" w:hAnsi="Times New Roman"/>
          <w:kern w:val="32"/>
          <w:sz w:val="32"/>
          <w:szCs w:val="32"/>
        </w:rPr>
        <w:t>日</w:t>
      </w:r>
    </w:p>
    <w:p w:rsidR="00BC3100" w:rsidRPr="00821EA6" w:rsidRDefault="00BC3100" w:rsidP="004A7229">
      <w:pPr>
        <w:widowControl/>
        <w:spacing w:line="540" w:lineRule="exact"/>
        <w:ind w:right="560"/>
        <w:jc w:val="right"/>
        <w:rPr>
          <w:rFonts w:ascii="仿宋" w:eastAsia="仿宋" w:hAnsi="仿宋"/>
        </w:rPr>
      </w:pPr>
    </w:p>
    <w:sectPr w:rsidR="00BC3100" w:rsidRPr="00821EA6" w:rsidSect="008C1B04">
      <w:pgSz w:w="11906" w:h="16838"/>
      <w:pgMar w:top="1758" w:right="1588" w:bottom="158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069" w:rsidRDefault="009C7069" w:rsidP="00A054C7">
      <w:r>
        <w:separator/>
      </w:r>
    </w:p>
  </w:endnote>
  <w:endnote w:type="continuationSeparator" w:id="0">
    <w:p w:rsidR="009C7069" w:rsidRDefault="009C7069" w:rsidP="00A054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069" w:rsidRDefault="009C7069" w:rsidP="00A054C7">
      <w:r>
        <w:separator/>
      </w:r>
    </w:p>
  </w:footnote>
  <w:footnote w:type="continuationSeparator" w:id="0">
    <w:p w:rsidR="009C7069" w:rsidRDefault="009C7069" w:rsidP="00A054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4C7"/>
    <w:rsid w:val="00042A1B"/>
    <w:rsid w:val="00075134"/>
    <w:rsid w:val="000924AF"/>
    <w:rsid w:val="00095E13"/>
    <w:rsid w:val="000C039A"/>
    <w:rsid w:val="000D04B1"/>
    <w:rsid w:val="000F6DED"/>
    <w:rsid w:val="001301C5"/>
    <w:rsid w:val="00180B31"/>
    <w:rsid w:val="00195C8F"/>
    <w:rsid w:val="001968CE"/>
    <w:rsid w:val="001C6FF6"/>
    <w:rsid w:val="001F138B"/>
    <w:rsid w:val="00200BBF"/>
    <w:rsid w:val="00224B1A"/>
    <w:rsid w:val="0031220F"/>
    <w:rsid w:val="003170CA"/>
    <w:rsid w:val="0038686B"/>
    <w:rsid w:val="004A7229"/>
    <w:rsid w:val="005038E4"/>
    <w:rsid w:val="00556228"/>
    <w:rsid w:val="00563A86"/>
    <w:rsid w:val="005A4B56"/>
    <w:rsid w:val="005A65C0"/>
    <w:rsid w:val="005D7F02"/>
    <w:rsid w:val="005E5D8A"/>
    <w:rsid w:val="00647EE7"/>
    <w:rsid w:val="00687BC7"/>
    <w:rsid w:val="006A0524"/>
    <w:rsid w:val="006A53C2"/>
    <w:rsid w:val="006F1153"/>
    <w:rsid w:val="007343E0"/>
    <w:rsid w:val="00785744"/>
    <w:rsid w:val="00821EA6"/>
    <w:rsid w:val="00827481"/>
    <w:rsid w:val="008343BF"/>
    <w:rsid w:val="00845422"/>
    <w:rsid w:val="00846706"/>
    <w:rsid w:val="00862E98"/>
    <w:rsid w:val="0086416A"/>
    <w:rsid w:val="008C1B04"/>
    <w:rsid w:val="00947C7C"/>
    <w:rsid w:val="00956217"/>
    <w:rsid w:val="00957F60"/>
    <w:rsid w:val="0098233D"/>
    <w:rsid w:val="009962EE"/>
    <w:rsid w:val="009C7069"/>
    <w:rsid w:val="009E0B5B"/>
    <w:rsid w:val="009F0EA0"/>
    <w:rsid w:val="00A054C7"/>
    <w:rsid w:val="00A135FB"/>
    <w:rsid w:val="00A6075B"/>
    <w:rsid w:val="00A85176"/>
    <w:rsid w:val="00AA73FB"/>
    <w:rsid w:val="00AB4810"/>
    <w:rsid w:val="00AB7792"/>
    <w:rsid w:val="00AD7E4D"/>
    <w:rsid w:val="00B0136A"/>
    <w:rsid w:val="00B2273B"/>
    <w:rsid w:val="00B3524B"/>
    <w:rsid w:val="00B7180C"/>
    <w:rsid w:val="00BA2CE6"/>
    <w:rsid w:val="00BB472E"/>
    <w:rsid w:val="00BC3100"/>
    <w:rsid w:val="00C11BCF"/>
    <w:rsid w:val="00CF0F3A"/>
    <w:rsid w:val="00D34EFC"/>
    <w:rsid w:val="00D3735F"/>
    <w:rsid w:val="00D804ED"/>
    <w:rsid w:val="00E30E9A"/>
    <w:rsid w:val="00E625CC"/>
    <w:rsid w:val="00E93949"/>
    <w:rsid w:val="00ED3BF8"/>
    <w:rsid w:val="00F116B9"/>
    <w:rsid w:val="00F44280"/>
    <w:rsid w:val="00F46A32"/>
    <w:rsid w:val="00F64D52"/>
    <w:rsid w:val="00FE3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4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54C7"/>
    <w:rPr>
      <w:sz w:val="18"/>
      <w:szCs w:val="18"/>
    </w:rPr>
  </w:style>
  <w:style w:type="paragraph" w:styleId="a4">
    <w:name w:val="footer"/>
    <w:basedOn w:val="a"/>
    <w:link w:val="Char0"/>
    <w:uiPriority w:val="99"/>
    <w:semiHidden/>
    <w:unhideWhenUsed/>
    <w:rsid w:val="00A054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54C7"/>
    <w:rPr>
      <w:sz w:val="18"/>
      <w:szCs w:val="18"/>
    </w:rPr>
  </w:style>
  <w:style w:type="paragraph" w:styleId="a5">
    <w:name w:val="List Paragraph"/>
    <w:basedOn w:val="a"/>
    <w:uiPriority w:val="34"/>
    <w:qFormat/>
    <w:rsid w:val="00F116B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LDPY</cp:lastModifiedBy>
  <cp:revision>37</cp:revision>
  <cp:lastPrinted>2017-08-03T02:52:00Z</cp:lastPrinted>
  <dcterms:created xsi:type="dcterms:W3CDTF">2017-07-10T09:19:00Z</dcterms:created>
  <dcterms:modified xsi:type="dcterms:W3CDTF">2019-06-13T00:54:00Z</dcterms:modified>
</cp:coreProperties>
</file>