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640"/>
        <w:jc w:val="left"/>
      </w:pPr>
      <w:r>
        <w:rPr>
          <w:rFonts w:ascii="宋体" w:hAnsi="宋体" w:eastAsia="宋体" w:cs="宋体"/>
          <w:b/>
          <w:color w:val="F10000"/>
          <w:sz w:val="20"/>
          <w:szCs w:val="20"/>
        </w:rPr>
        <w:t>丽水市综合行政执法局</w:t>
      </w:r>
      <w:bookmarkStart w:id="0" w:name="_GoBack"/>
      <w:bookmarkEnd w:id="0"/>
      <w:r>
        <w:rPr>
          <w:rFonts w:ascii="黑体" w:hAnsi="宋体" w:eastAsia="黑体" w:cs="宋体"/>
          <w:kern w:val="0"/>
          <w:sz w:val="32"/>
          <w:szCs w:val="32"/>
          <w:lang w:val="en-US" w:eastAsia="zh-CN" w:bidi="ar"/>
        </w:rPr>
        <w:t>招聘岗位及数量</w:t>
      </w:r>
    </w:p>
    <w:tbl>
      <w:tblPr>
        <w:tblW w:w="82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283"/>
        <w:gridCol w:w="1194"/>
        <w:gridCol w:w="1702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所需专业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执法辅助岗位1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5人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执法辅助岗位2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5人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执法辅助岗位3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5人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执法辅助岗位4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5人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执法辅助岗位5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5人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执法辅助岗位6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5人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94936"/>
    <w:rsid w:val="36E949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666666"/>
      <w:u w:val="none"/>
    </w:rPr>
  </w:style>
  <w:style w:type="character" w:styleId="5">
    <w:name w:val="Hyperlink"/>
    <w:basedOn w:val="3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2019-06-17T09:06:00Z</dcterms:created>
  <dc:creator>ASUS</dc:creator>
  <cp:lastModifiedBy>ASUS</cp:lastModifiedBy>
  <dcterms:modified xsi:type="dcterms:W3CDTF">2019-06-17T09:06:41Z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