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center"/>
        <w:outlineLvl w:val="1"/>
        <w:rPr>
          <w:rFonts w:ascii="方正小标宋_GBK" w:hAnsi="方正小标宋_GBK" w:eastAsia="方正小标宋_GBK" w:cs="方正小标宋_GBK"/>
          <w:color w:val="000000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国家</w:t>
      </w:r>
      <w:r>
        <w:rPr>
          <w:rFonts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统计局数据管理中心2019年</w:t>
      </w: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</w:rPr>
        <w:t>拟聘用人员</w:t>
      </w:r>
      <w:r>
        <w:rPr>
          <w:rFonts w:ascii="方正小标宋_GBK" w:hAnsi="方正小标宋_GBK" w:eastAsia="方正小标宋_GBK" w:cs="方正小标宋_GBK"/>
          <w:color w:val="000000"/>
          <w:kern w:val="36"/>
          <w:sz w:val="44"/>
          <w:szCs w:val="44"/>
        </w:rPr>
        <w:t>公示</w:t>
      </w:r>
    </w:p>
    <w:p>
      <w:pPr>
        <w:widowControl/>
        <w:spacing w:line="600" w:lineRule="exact"/>
        <w:contextualSpacing/>
        <w:jc w:val="left"/>
        <w:outlineLvl w:val="1"/>
        <w:rPr>
          <w:rFonts w:ascii="黑体" w:eastAsia="黑体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contextualSpacing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根据事业单位公开招聘工作有关规定，经过资格</w:t>
      </w:r>
      <w:r>
        <w:rPr>
          <w:rFonts w:ascii="仿宋_GB2312" w:eastAsia="仿宋_GB2312"/>
          <w:color w:val="000000"/>
          <w:sz w:val="32"/>
          <w:szCs w:val="32"/>
        </w:rPr>
        <w:t>审查、</w:t>
      </w:r>
      <w:r>
        <w:rPr>
          <w:rFonts w:hint="eastAsia" w:ascii="仿宋_GB2312" w:eastAsia="仿宋_GB2312"/>
          <w:color w:val="000000"/>
          <w:sz w:val="32"/>
          <w:szCs w:val="32"/>
        </w:rPr>
        <w:t>笔试、面试、体检、考察等程序，研究确定楠丁等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名同志为拟聘用人员，现予公示。</w:t>
      </w:r>
    </w:p>
    <w:p>
      <w:pPr>
        <w:widowControl/>
        <w:spacing w:line="560" w:lineRule="exact"/>
        <w:ind w:firstLine="640" w:firstLineChars="200"/>
        <w:contextualSpacing/>
        <w:outlineLvl w:val="1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2"/>
        <w:tblW w:w="80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992"/>
        <w:gridCol w:w="334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招聘岗位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  <w:r>
              <w:rPr>
                <w:rFonts w:asci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毕业院校/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原工作</w:t>
            </w:r>
            <w:r>
              <w:rPr>
                <w:rFonts w:ascii="仿宋_GB2312" w:eastAsia="仿宋_GB231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数据管理处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数据管理与分析岗位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楠丁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硕士研究生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应用统计学专业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对外经济贸易大学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规划处综合管理岗位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赵彤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硕士研究生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汉语言文学专业（本科）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中国古代文学专业（研究生）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海淀区温泉镇太舟坞村股份经济合作社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财务处财务管理岗位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薛卫培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财务管理专业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中央和国家机关保密技术服务中心</w:t>
            </w:r>
          </w:p>
        </w:tc>
      </w:tr>
    </w:tbl>
    <w:p>
      <w:pPr>
        <w:widowControl/>
        <w:spacing w:line="560" w:lineRule="exact"/>
        <w:ind w:firstLine="640" w:firstLineChars="200"/>
        <w:contextualSpacing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公示期间，如有问题，请向我单位反映，或直接通过中央和国家机关所属事业单位公开招聘服务平台反映。</w:t>
      </w:r>
    </w:p>
    <w:p>
      <w:pPr>
        <w:widowControl/>
        <w:spacing w:line="560" w:lineRule="exact"/>
        <w:ind w:firstLine="640" w:firstLineChars="200"/>
        <w:contextualSpacing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系统运行处数据库管理岗位因报名人数少于1:5的比例，取消招聘计划。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公示时间：20</w:t>
      </w:r>
      <w:r>
        <w:rPr>
          <w:rFonts w:ascii="仿宋_GB2312" w:eastAsia="仿宋_GB2312"/>
          <w:color w:val="000000"/>
          <w:sz w:val="32"/>
          <w:szCs w:val="32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日。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受理电话：010-6</w:t>
      </w:r>
      <w:r>
        <w:rPr>
          <w:rFonts w:ascii="仿宋_GB2312" w:eastAsia="仿宋_GB2312"/>
          <w:color w:val="000000"/>
          <w:sz w:val="32"/>
          <w:szCs w:val="32"/>
        </w:rPr>
        <w:t>8783215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来信地址：北京市西城区</w:t>
      </w:r>
      <w:r>
        <w:rPr>
          <w:rFonts w:ascii="仿宋_GB2312" w:eastAsia="仿宋_GB2312"/>
          <w:color w:val="000000"/>
          <w:sz w:val="32"/>
          <w:szCs w:val="32"/>
        </w:rPr>
        <w:t>月坛南街</w:t>
      </w:r>
      <w:r>
        <w:rPr>
          <w:rFonts w:hint="eastAsia" w:ascii="仿宋_GB2312" w:eastAsia="仿宋_GB2312"/>
          <w:color w:val="000000"/>
          <w:sz w:val="32"/>
          <w:szCs w:val="32"/>
        </w:rPr>
        <w:t>75号</w:t>
      </w:r>
    </w:p>
    <w:p>
      <w:pPr>
        <w:widowControl/>
        <w:spacing w:line="560" w:lineRule="exact"/>
        <w:ind w:firstLine="640" w:firstLineChars="20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邮编：100826</w:t>
      </w:r>
    </w:p>
    <w:p>
      <w:pPr>
        <w:widowControl/>
        <w:spacing w:line="560" w:lineRule="exact"/>
        <w:ind w:firstLine="4640" w:firstLineChars="1450"/>
        <w:contextualSpacing/>
        <w:jc w:val="left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国家</w:t>
      </w:r>
      <w:r>
        <w:rPr>
          <w:rFonts w:ascii="仿宋_GB2312" w:eastAsia="仿宋_GB2312"/>
          <w:color w:val="000000"/>
          <w:sz w:val="32"/>
          <w:szCs w:val="32"/>
        </w:rPr>
        <w:t>统计局数据管理中心</w:t>
      </w:r>
    </w:p>
    <w:p>
      <w:pPr>
        <w:widowControl/>
        <w:spacing w:line="560" w:lineRule="exact"/>
        <w:ind w:firstLine="5120" w:firstLineChars="1600"/>
        <w:contextualSpacing/>
        <w:jc w:val="left"/>
        <w:outlineLvl w:val="1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A19D2"/>
    <w:rsid w:val="457A19D2"/>
    <w:rsid w:val="7E6B0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2019-07-01T08:44:00Z</dcterms:created>
  <dc:creator>装机时修改</dc:creator>
  <cp:lastModifiedBy>张翠</cp:lastModifiedBy>
  <dcterms:modified xsi:type="dcterms:W3CDTF">2019-07-01T11:24:19Z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