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D0" w:rsidRDefault="004A788F" w:rsidP="004A788F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棕树营小学简介</w:t>
      </w:r>
    </w:p>
    <w:p w:rsidR="00604925" w:rsidRDefault="000E2EA5" w:rsidP="00604925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3766820</wp:posOffset>
            </wp:positionH>
            <wp:positionV relativeFrom="paragraph">
              <wp:posOffset>381000</wp:posOffset>
            </wp:positionV>
            <wp:extent cx="2095500" cy="2400300"/>
            <wp:effectExtent l="19050" t="0" r="0" b="0"/>
            <wp:wrapSquare wrapText="bothSides"/>
            <wp:docPr id="1" name="图片 1" descr="C:\Users\admin\AppData\Local\Temp\WeChat Files\982f9071e1269facc21f26afeb03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WeChat Files\982f9071e1269facc21f26afeb0359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AC4" w:rsidRPr="009455C0">
        <w:rPr>
          <w:rFonts w:ascii="仿宋_GB2312" w:eastAsia="仿宋_GB2312" w:hAnsi="仿宋_GB2312" w:hint="eastAsia"/>
          <w:sz w:val="32"/>
          <w:szCs w:val="32"/>
        </w:rPr>
        <w:t>棕树营小学</w:t>
      </w:r>
      <w:r w:rsidR="00E03AC4">
        <w:rPr>
          <w:rFonts w:ascii="仿宋_GB2312" w:eastAsia="仿宋_GB2312" w:hAnsi="仿宋_GB2312" w:hint="eastAsia"/>
          <w:sz w:val="32"/>
          <w:szCs w:val="32"/>
        </w:rPr>
        <w:t>位于市中心</w:t>
      </w:r>
      <w:proofErr w:type="gramStart"/>
      <w:r w:rsidR="00E03AC4">
        <w:rPr>
          <w:rFonts w:ascii="仿宋_GB2312" w:eastAsia="仿宋_GB2312" w:hAnsi="仿宋_GB2312" w:hint="eastAsia"/>
          <w:sz w:val="32"/>
          <w:szCs w:val="32"/>
        </w:rPr>
        <w:t>丹霄路</w:t>
      </w:r>
      <w:proofErr w:type="gramEnd"/>
      <w:r w:rsidR="00E03AC4">
        <w:rPr>
          <w:rFonts w:ascii="仿宋_GB2312" w:eastAsia="仿宋_GB2312" w:hAnsi="仿宋_GB2312" w:hint="eastAsia"/>
          <w:sz w:val="32"/>
          <w:szCs w:val="32"/>
        </w:rPr>
        <w:t>139号，</w:t>
      </w:r>
      <w:r w:rsidR="00604925" w:rsidRPr="009455C0">
        <w:rPr>
          <w:rFonts w:ascii="仿宋_GB2312" w:eastAsia="仿宋_GB2312" w:hAnsi="仿宋_GB2312" w:hint="eastAsia"/>
          <w:sz w:val="32"/>
          <w:szCs w:val="32"/>
        </w:rPr>
        <w:t>建校于1993年，迄今已有2</w:t>
      </w:r>
      <w:r w:rsidR="00604925">
        <w:rPr>
          <w:rFonts w:ascii="仿宋_GB2312" w:eastAsia="仿宋_GB2312" w:hAnsi="仿宋_GB2312" w:hint="eastAsia"/>
          <w:sz w:val="32"/>
          <w:szCs w:val="32"/>
        </w:rPr>
        <w:t>6</w:t>
      </w:r>
      <w:r w:rsidR="00604925" w:rsidRPr="009455C0">
        <w:rPr>
          <w:rFonts w:ascii="仿宋_GB2312" w:eastAsia="仿宋_GB2312" w:hAnsi="仿宋_GB2312" w:hint="eastAsia"/>
          <w:sz w:val="32"/>
          <w:szCs w:val="32"/>
        </w:rPr>
        <w:t>年历史</w:t>
      </w:r>
      <w:r w:rsidR="00604925">
        <w:rPr>
          <w:rFonts w:ascii="仿宋_GB2312" w:eastAsia="仿宋_GB2312" w:hAnsi="仿宋_GB2312" w:hint="eastAsia"/>
          <w:sz w:val="32"/>
          <w:szCs w:val="32"/>
        </w:rPr>
        <w:t>，</w:t>
      </w:r>
      <w:r w:rsidR="00604925" w:rsidRPr="009455C0">
        <w:rPr>
          <w:rFonts w:ascii="仿宋_GB2312" w:eastAsia="仿宋_GB2312" w:hint="eastAsia"/>
          <w:sz w:val="32"/>
          <w:szCs w:val="32"/>
        </w:rPr>
        <w:t>学校现有28个教学班，1</w:t>
      </w:r>
      <w:r w:rsidR="00604925">
        <w:rPr>
          <w:rFonts w:ascii="仿宋_GB2312" w:eastAsia="仿宋_GB2312" w:hint="eastAsia"/>
          <w:sz w:val="32"/>
          <w:szCs w:val="32"/>
        </w:rPr>
        <w:t>377</w:t>
      </w:r>
      <w:r w:rsidR="00604925" w:rsidRPr="009455C0">
        <w:rPr>
          <w:rFonts w:ascii="仿宋_GB2312" w:eastAsia="仿宋_GB2312" w:hint="eastAsia"/>
          <w:sz w:val="32"/>
          <w:szCs w:val="32"/>
        </w:rPr>
        <w:t>名学生。</w:t>
      </w:r>
      <w:r w:rsidR="00E03AC4">
        <w:rPr>
          <w:rFonts w:ascii="仿宋_GB2312" w:eastAsia="仿宋_GB2312" w:hAnsi="仿宋_GB2312" w:hint="eastAsia"/>
          <w:sz w:val="32"/>
          <w:szCs w:val="32"/>
        </w:rPr>
        <w:t>是</w:t>
      </w:r>
      <w:r w:rsidR="00E03AC4" w:rsidRPr="009455C0">
        <w:rPr>
          <w:rFonts w:ascii="仿宋_GB2312" w:eastAsia="仿宋_GB2312" w:hint="eastAsia"/>
          <w:sz w:val="32"/>
          <w:szCs w:val="32"/>
        </w:rPr>
        <w:t>西山区教育</w:t>
      </w:r>
      <w:r w:rsidR="00E03AC4">
        <w:rPr>
          <w:rFonts w:ascii="仿宋_GB2312" w:eastAsia="仿宋_GB2312" w:hint="eastAsia"/>
          <w:sz w:val="32"/>
          <w:szCs w:val="32"/>
        </w:rPr>
        <w:t>体育</w:t>
      </w:r>
      <w:r w:rsidR="00E03AC4" w:rsidRPr="009455C0">
        <w:rPr>
          <w:rFonts w:ascii="仿宋_GB2312" w:eastAsia="仿宋_GB2312" w:hint="eastAsia"/>
          <w:sz w:val="32"/>
          <w:szCs w:val="32"/>
        </w:rPr>
        <w:t>局直属</w:t>
      </w:r>
      <w:r w:rsidR="00E03AC4">
        <w:rPr>
          <w:rFonts w:ascii="仿宋_GB2312" w:eastAsia="仿宋_GB2312" w:hint="eastAsia"/>
          <w:sz w:val="32"/>
          <w:szCs w:val="32"/>
        </w:rPr>
        <w:t>小学</w:t>
      </w:r>
      <w:r w:rsidR="00E03AC4" w:rsidRPr="009455C0">
        <w:rPr>
          <w:rFonts w:ascii="仿宋_GB2312" w:eastAsia="仿宋_GB2312" w:hint="eastAsia"/>
          <w:sz w:val="32"/>
          <w:szCs w:val="32"/>
        </w:rPr>
        <w:t>，是西山区教育局首批命名的窗口学校</w:t>
      </w:r>
      <w:r w:rsidR="00E03AC4">
        <w:rPr>
          <w:rFonts w:ascii="仿宋_GB2312" w:eastAsia="仿宋_GB2312" w:hint="eastAsia"/>
          <w:sz w:val="32"/>
          <w:szCs w:val="32"/>
        </w:rPr>
        <w:t>，是西山区首批省级现代示范校</w:t>
      </w:r>
      <w:r w:rsidR="00604925">
        <w:rPr>
          <w:rFonts w:ascii="仿宋_GB2312" w:eastAsia="仿宋_GB2312" w:hint="eastAsia"/>
          <w:sz w:val="32"/>
          <w:szCs w:val="32"/>
        </w:rPr>
        <w:t>，连</w:t>
      </w:r>
      <w:r w:rsidR="00604925" w:rsidRPr="004C05B8">
        <w:rPr>
          <w:rFonts w:ascii="仿宋_GB2312" w:eastAsia="仿宋_GB2312" w:hAnsi="宋体" w:cs="宋体" w:hint="eastAsia"/>
          <w:kern w:val="0"/>
          <w:sz w:val="32"/>
          <w:szCs w:val="32"/>
        </w:rPr>
        <w:t>续</w:t>
      </w:r>
      <w:r w:rsidR="00604925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="00604925" w:rsidRPr="004C05B8">
        <w:rPr>
          <w:rFonts w:ascii="仿宋_GB2312" w:eastAsia="仿宋_GB2312" w:hAnsi="宋体" w:cs="宋体" w:hint="eastAsia"/>
          <w:kern w:val="0"/>
          <w:sz w:val="32"/>
          <w:szCs w:val="32"/>
        </w:rPr>
        <w:t>年获得西山区教育局年终考评一等奖</w:t>
      </w:r>
      <w:r w:rsidR="00604925">
        <w:rPr>
          <w:rFonts w:ascii="仿宋_GB2312" w:eastAsia="仿宋_GB2312" w:hint="eastAsia"/>
          <w:sz w:val="32"/>
          <w:szCs w:val="32"/>
        </w:rPr>
        <w:t>。</w:t>
      </w:r>
    </w:p>
    <w:p w:rsidR="00E03AC4" w:rsidRPr="009455C0" w:rsidRDefault="00E03AC4" w:rsidP="00E03AC4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9455C0">
        <w:rPr>
          <w:rFonts w:ascii="仿宋_GB2312" w:eastAsia="仿宋_GB2312" w:hAnsi="宋体" w:hint="eastAsia"/>
          <w:sz w:val="32"/>
          <w:szCs w:val="32"/>
        </w:rPr>
        <w:t>学校占地面积8423平方米，建筑面积为6525平方米，绿化面积2526平方米，体育场面积2625平方米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Pr="009455C0">
        <w:rPr>
          <w:rFonts w:ascii="仿宋_GB2312" w:eastAsia="仿宋_GB2312" w:hAnsi="宋体" w:hint="eastAsia"/>
          <w:sz w:val="32"/>
          <w:szCs w:val="32"/>
        </w:rPr>
        <w:t>在职在岗教职工7</w:t>
      </w:r>
      <w:r>
        <w:rPr>
          <w:rFonts w:ascii="仿宋_GB2312" w:eastAsia="仿宋_GB2312" w:hAnsi="宋体" w:hint="eastAsia"/>
          <w:sz w:val="32"/>
          <w:szCs w:val="32"/>
        </w:rPr>
        <w:t>0</w:t>
      </w:r>
      <w:r w:rsidRPr="009455C0">
        <w:rPr>
          <w:rFonts w:ascii="仿宋_GB2312" w:eastAsia="仿宋_GB2312" w:hAnsi="宋体" w:hint="eastAsia"/>
          <w:sz w:val="32"/>
          <w:szCs w:val="32"/>
        </w:rPr>
        <w:t>，专任教师</w:t>
      </w:r>
      <w:r>
        <w:rPr>
          <w:rFonts w:ascii="仿宋_GB2312" w:eastAsia="仿宋_GB2312" w:hAnsi="宋体" w:hint="eastAsia"/>
          <w:sz w:val="32"/>
          <w:szCs w:val="32"/>
        </w:rPr>
        <w:t>69</w:t>
      </w:r>
      <w:r w:rsidRPr="009455C0">
        <w:rPr>
          <w:rFonts w:ascii="仿宋_GB2312" w:eastAsia="仿宋_GB2312" w:hAnsi="宋体" w:hint="eastAsia"/>
          <w:sz w:val="32"/>
          <w:szCs w:val="32"/>
        </w:rPr>
        <w:t>人，学历合格率为</w:t>
      </w:r>
      <w:r w:rsidRPr="009455C0">
        <w:rPr>
          <w:rFonts w:ascii="仿宋_GB2312" w:eastAsia="仿宋_GB2312" w:hint="eastAsia"/>
          <w:sz w:val="32"/>
          <w:szCs w:val="32"/>
        </w:rPr>
        <w:t>100</w:t>
      </w:r>
      <w:r w:rsidRPr="009455C0">
        <w:rPr>
          <w:rFonts w:ascii="仿宋_GB2312" w:eastAsia="仿宋_GB2312" w:hAnsi="宋体" w:hint="eastAsia"/>
          <w:sz w:val="32"/>
          <w:szCs w:val="32"/>
        </w:rPr>
        <w:t>%。高级教师1</w:t>
      </w:r>
      <w:r>
        <w:rPr>
          <w:rFonts w:ascii="仿宋_GB2312" w:eastAsia="仿宋_GB2312" w:hAnsi="宋体" w:hint="eastAsia"/>
          <w:sz w:val="32"/>
          <w:szCs w:val="32"/>
        </w:rPr>
        <w:t>1</w:t>
      </w:r>
      <w:r w:rsidRPr="009455C0">
        <w:rPr>
          <w:rFonts w:ascii="仿宋_GB2312" w:eastAsia="仿宋_GB2312" w:hAnsi="宋体" w:hint="eastAsia"/>
          <w:sz w:val="32"/>
          <w:szCs w:val="32"/>
        </w:rPr>
        <w:t>人,一级教师3</w:t>
      </w:r>
      <w:r>
        <w:rPr>
          <w:rFonts w:ascii="仿宋_GB2312" w:eastAsia="仿宋_GB2312" w:hAnsi="宋体" w:hint="eastAsia"/>
          <w:sz w:val="32"/>
          <w:szCs w:val="32"/>
        </w:rPr>
        <w:t>9</w:t>
      </w:r>
      <w:r w:rsidRPr="009455C0">
        <w:rPr>
          <w:rFonts w:ascii="仿宋_GB2312" w:eastAsia="仿宋_GB2312" w:hAnsi="宋体" w:hint="eastAsia"/>
          <w:sz w:val="32"/>
          <w:szCs w:val="32"/>
        </w:rPr>
        <w:t>人，二级教师</w:t>
      </w:r>
      <w:r>
        <w:rPr>
          <w:rFonts w:ascii="仿宋_GB2312" w:eastAsia="仿宋_GB2312" w:hAnsi="宋体" w:hint="eastAsia"/>
          <w:sz w:val="32"/>
          <w:szCs w:val="32"/>
        </w:rPr>
        <w:t>19</w:t>
      </w:r>
      <w:r w:rsidRPr="009455C0">
        <w:rPr>
          <w:rFonts w:ascii="仿宋_GB2312" w:eastAsia="仿宋_GB2312" w:hAnsi="宋体" w:hint="eastAsia"/>
          <w:sz w:val="32"/>
          <w:szCs w:val="32"/>
        </w:rPr>
        <w:t>人。</w:t>
      </w:r>
      <w:r w:rsidRPr="009455C0">
        <w:rPr>
          <w:rFonts w:ascii="仿宋_GB2312" w:eastAsia="仿宋_GB2312" w:hint="eastAsia"/>
          <w:sz w:val="32"/>
          <w:szCs w:val="32"/>
        </w:rPr>
        <w:t>现有</w:t>
      </w:r>
      <w:r w:rsidRPr="009455C0">
        <w:rPr>
          <w:rFonts w:ascii="仿宋_GB2312" w:eastAsia="仿宋_GB2312" w:hAnsi="宋体" w:hint="eastAsia"/>
          <w:sz w:val="32"/>
          <w:szCs w:val="32"/>
        </w:rPr>
        <w:t>省级骨干教师2人，市级学科带头人3人，区级学科带头人、骨干教师32人，市级教坛新秀2人，区教坛新秀4人</w:t>
      </w:r>
      <w:r>
        <w:rPr>
          <w:rFonts w:ascii="仿宋_GB2312" w:eastAsia="仿宋_GB2312" w:hAnsi="宋体" w:hint="eastAsia"/>
          <w:sz w:val="32"/>
          <w:szCs w:val="32"/>
        </w:rPr>
        <w:t>，省市区级学科带头人、骨干教师占比62.3%</w:t>
      </w:r>
      <w:r w:rsidRPr="009455C0">
        <w:rPr>
          <w:rFonts w:ascii="仿宋_GB2312" w:eastAsia="仿宋_GB2312" w:hAnsi="宋体" w:hint="eastAsia"/>
          <w:sz w:val="32"/>
          <w:szCs w:val="32"/>
        </w:rPr>
        <w:t>。</w:t>
      </w:r>
    </w:p>
    <w:p w:rsidR="00E03AC4" w:rsidRPr="009455C0" w:rsidRDefault="00B55E70" w:rsidP="00E03AC4">
      <w:pPr>
        <w:spacing w:line="560" w:lineRule="exact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596900</wp:posOffset>
            </wp:positionV>
            <wp:extent cx="2314575" cy="2438400"/>
            <wp:effectExtent l="19050" t="0" r="9525" b="0"/>
            <wp:wrapSquare wrapText="bothSides"/>
            <wp:docPr id="4" name="图片 4" descr="C:\Users\admin\AppData\Local\Temp\WeChat Files\7f5e3051f7dd1e316a3718dc54fea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Temp\WeChat Files\7f5e3051f7dd1e316a3718dc54fea6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AC4" w:rsidRPr="009455C0">
        <w:rPr>
          <w:rFonts w:ascii="仿宋_GB2312" w:eastAsia="仿宋_GB2312" w:hAnsi="仿宋_GB2312" w:hint="eastAsia"/>
          <w:sz w:val="32"/>
          <w:szCs w:val="32"/>
        </w:rPr>
        <w:t>学校确立了“为每个孩子的持续发展和幸福奠基”的办学目标，“培养良好习惯，健康快乐成长”的培养目标，“以人为本”的管理理念，“团结奋发，创新奉献”的校风，“为人师表，爱生敬业”的教风，“热情、真诚、务实、有效”的工作作风和“乐学、勤学、主动学”的学风。</w:t>
      </w:r>
    </w:p>
    <w:p w:rsidR="00604925" w:rsidRPr="00053B93" w:rsidRDefault="001D29F1" w:rsidP="00604925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名校培养名师，名师促进名校。</w:t>
      </w:r>
      <w:r w:rsidR="00604925">
        <w:rPr>
          <w:rFonts w:ascii="仿宋_GB2312" w:eastAsia="仿宋_GB2312" w:hint="eastAsia"/>
          <w:sz w:val="32"/>
          <w:szCs w:val="32"/>
        </w:rPr>
        <w:t>党支部坚持“把教师塑造成丰碑，把学生培养成人才”的教育追求，</w:t>
      </w:r>
      <w:r w:rsidR="00604925" w:rsidRPr="004C05B8">
        <w:rPr>
          <w:rFonts w:ascii="仿宋_GB2312" w:eastAsia="仿宋_GB2312" w:hAnsi="宋体" w:cs="宋体" w:hint="eastAsia"/>
          <w:kern w:val="0"/>
          <w:sz w:val="32"/>
          <w:szCs w:val="32"/>
        </w:rPr>
        <w:t>紧紧围绕“党建促教学，党建引领群团组织，党建促学校，</w:t>
      </w:r>
      <w:r w:rsidR="00604925" w:rsidRPr="004C05B8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党建促德育”</w:t>
      </w:r>
      <w:r w:rsidR="00604925">
        <w:rPr>
          <w:rFonts w:ascii="仿宋_GB2312" w:eastAsia="仿宋_GB2312" w:hAnsi="宋体" w:cs="宋体" w:hint="eastAsia"/>
          <w:kern w:val="0"/>
          <w:sz w:val="32"/>
          <w:szCs w:val="32"/>
        </w:rPr>
        <w:t>的</w:t>
      </w:r>
      <w:r w:rsidR="00604925" w:rsidRPr="004C05B8">
        <w:rPr>
          <w:rFonts w:ascii="仿宋_GB2312" w:eastAsia="仿宋_GB2312" w:hAnsi="宋体" w:cs="宋体" w:hint="eastAsia"/>
          <w:kern w:val="0"/>
          <w:sz w:val="32"/>
          <w:szCs w:val="32"/>
        </w:rPr>
        <w:t>工作重点，</w:t>
      </w:r>
      <w:r w:rsidR="00604925">
        <w:rPr>
          <w:rFonts w:ascii="仿宋_GB2312" w:eastAsia="仿宋_GB2312" w:hint="eastAsia"/>
          <w:sz w:val="32"/>
          <w:szCs w:val="32"/>
        </w:rPr>
        <w:t>以开放包容的心态，求真务实的作风，开拓创新的举措，围绕教学抓党建，抓好党建促教学，为提升学校的核心竞争力指引正确的航向</w:t>
      </w:r>
      <w:r>
        <w:rPr>
          <w:rFonts w:ascii="仿宋_GB2312" w:eastAsia="仿宋_GB2312" w:hint="eastAsia"/>
          <w:sz w:val="32"/>
          <w:szCs w:val="32"/>
        </w:rPr>
        <w:t>，培养出一批德才兼备、社会满意度、知名度较高的老师。</w:t>
      </w:r>
    </w:p>
    <w:p w:rsidR="00E03AC4" w:rsidRPr="00604925" w:rsidRDefault="006E05FD" w:rsidP="00604925">
      <w:pPr>
        <w:spacing w:line="560" w:lineRule="exact"/>
        <w:ind w:firstLineChars="250" w:firstLine="80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3277235</wp:posOffset>
            </wp:positionV>
            <wp:extent cx="2486025" cy="2466975"/>
            <wp:effectExtent l="19050" t="0" r="9525" b="0"/>
            <wp:wrapSquare wrapText="bothSides"/>
            <wp:docPr id="2" name="图片 2" descr="C:\Users\admin\AppData\Local\Temp\WeChat Files\7954879b05788a7ad2a0374c37a3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WeChat Files\7954879b05788a7ad2a0374c37a327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3462020</wp:posOffset>
            </wp:positionH>
            <wp:positionV relativeFrom="paragraph">
              <wp:posOffset>-447040</wp:posOffset>
            </wp:positionV>
            <wp:extent cx="2352675" cy="2247900"/>
            <wp:effectExtent l="19050" t="0" r="9525" b="0"/>
            <wp:wrapSquare wrapText="bothSides"/>
            <wp:docPr id="3" name="图片 3" descr="C:\Users\admin\AppData\Local\Temp\WeChat Files\c38c7f23de1e4e67d34cceb4ee7ff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Temp\WeChat Files\c38c7f23de1e4e67d34cceb4ee7fff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4925">
        <w:rPr>
          <w:rFonts w:ascii="仿宋_GB2312" w:eastAsia="仿宋_GB2312" w:hint="eastAsia"/>
          <w:sz w:val="32"/>
          <w:szCs w:val="32"/>
        </w:rPr>
        <w:t>三尺</w:t>
      </w:r>
      <w:proofErr w:type="gramStart"/>
      <w:r w:rsidR="00604925">
        <w:rPr>
          <w:rFonts w:ascii="仿宋_GB2312" w:eastAsia="仿宋_GB2312" w:hint="eastAsia"/>
          <w:sz w:val="32"/>
          <w:szCs w:val="32"/>
        </w:rPr>
        <w:t>讲洒台心血</w:t>
      </w:r>
      <w:proofErr w:type="gramEnd"/>
      <w:r w:rsidR="00604925">
        <w:rPr>
          <w:rFonts w:ascii="仿宋_GB2312" w:eastAsia="仿宋_GB2312" w:hint="eastAsia"/>
          <w:sz w:val="32"/>
          <w:szCs w:val="32"/>
        </w:rPr>
        <w:t>，四季耕耘育人才。棕树营</w:t>
      </w:r>
      <w:proofErr w:type="gramStart"/>
      <w:r w:rsidR="00604925">
        <w:rPr>
          <w:rFonts w:ascii="仿宋_GB2312" w:eastAsia="仿宋_GB2312" w:hint="eastAsia"/>
          <w:sz w:val="32"/>
          <w:szCs w:val="32"/>
        </w:rPr>
        <w:t>小学小学</w:t>
      </w:r>
      <w:proofErr w:type="gramEnd"/>
      <w:r w:rsidR="00604925">
        <w:rPr>
          <w:rFonts w:ascii="仿宋_GB2312" w:eastAsia="仿宋_GB2312" w:hint="eastAsia"/>
          <w:sz w:val="32"/>
          <w:szCs w:val="32"/>
        </w:rPr>
        <w:t>在短短的26年</w:t>
      </w:r>
      <w:r w:rsidR="001D29F1">
        <w:rPr>
          <w:rFonts w:ascii="仿宋_GB2312" w:eastAsia="仿宋_GB2312" w:hint="eastAsia"/>
          <w:sz w:val="32"/>
          <w:szCs w:val="32"/>
        </w:rPr>
        <w:t>里硕果累累。被</w:t>
      </w:r>
      <w:r w:rsidR="00604925" w:rsidRPr="009455C0">
        <w:rPr>
          <w:rFonts w:ascii="仿宋_GB2312" w:eastAsia="仿宋_GB2312" w:hint="eastAsia"/>
          <w:sz w:val="32"/>
          <w:szCs w:val="32"/>
        </w:rPr>
        <w:t>评为全国创新型学校、教育部歌舞剧试点学校、教育部“十五”规划重点项目“心智美育”儿童教育研究试验学校、全国中小学棋类教学课题研究实验基地、云南省优级甲等学校、云南省“绿色学校”、云南省德育工作先进集体、云南省首批少年儿童素质教育示范基地、昆明市现代教育示范学校,昆明市语言文字示范校,昆明市红领巾示范学校、昆明市文明单位、昆明市文明交通示范学校、昆明市未成年人思想道德实践示范基地、昆明市民身边的好学校</w:t>
      </w:r>
      <w:r w:rsidR="001D29F1">
        <w:rPr>
          <w:rFonts w:ascii="仿宋_GB2312" w:eastAsia="仿宋_GB2312" w:hint="eastAsia"/>
          <w:sz w:val="32"/>
          <w:szCs w:val="32"/>
        </w:rPr>
        <w:t>、</w:t>
      </w:r>
      <w:r w:rsidR="001D29F1" w:rsidRPr="004C05B8">
        <w:rPr>
          <w:rFonts w:ascii="仿宋_GB2312" w:eastAsia="仿宋_GB2312" w:hAnsi="宋体" w:cs="宋体" w:hint="eastAsia"/>
          <w:kern w:val="0"/>
          <w:sz w:val="32"/>
          <w:szCs w:val="32"/>
        </w:rPr>
        <w:t>昆明市基层党建示范点、昆明市中小学示范党支部、西山区优秀基层党组织</w:t>
      </w:r>
      <w:r w:rsidR="00604925" w:rsidRPr="009455C0">
        <w:rPr>
          <w:rFonts w:ascii="仿宋_GB2312" w:eastAsia="仿宋_GB2312" w:hint="eastAsia"/>
          <w:sz w:val="32"/>
          <w:szCs w:val="32"/>
        </w:rPr>
        <w:t>等荣誉称号</w:t>
      </w:r>
      <w:r w:rsidR="001D29F1">
        <w:rPr>
          <w:rFonts w:ascii="仿宋_GB2312" w:eastAsia="仿宋_GB2312" w:hint="eastAsia"/>
          <w:sz w:val="32"/>
          <w:szCs w:val="32"/>
        </w:rPr>
        <w:t>。</w:t>
      </w:r>
    </w:p>
    <w:p w:rsidR="004A788F" w:rsidRPr="00E03AC4" w:rsidRDefault="001D29F1" w:rsidP="004A788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追风赶月向未来，春华秋实在杏坛。旗帜鲜明的办学目标，科学规范的教学管理，奋发向上的教师队伍，棕树营小学的明天会更好！</w:t>
      </w:r>
    </w:p>
    <w:sectPr w:rsidR="004A788F" w:rsidRPr="00E03AC4" w:rsidSect="00B55E70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788F"/>
    <w:rsid w:val="000E2EA5"/>
    <w:rsid w:val="00196DD0"/>
    <w:rsid w:val="001D29F1"/>
    <w:rsid w:val="004A788F"/>
    <w:rsid w:val="00604925"/>
    <w:rsid w:val="006E05FD"/>
    <w:rsid w:val="00B55E70"/>
    <w:rsid w:val="00E0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2EA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2E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142</Words>
  <Characters>810</Characters>
  <Application>Microsoft Office Word</Application>
  <DocSecurity>0</DocSecurity>
  <Lines>6</Lines>
  <Paragraphs>1</Paragraphs>
  <ScaleCrop>false</ScaleCrop>
  <Company>HP Inc.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HP Inc.</cp:lastModifiedBy>
  <cp:revision>2</cp:revision>
  <dcterms:created xsi:type="dcterms:W3CDTF">2019-06-12T02:14:00Z</dcterms:created>
  <dcterms:modified xsi:type="dcterms:W3CDTF">2019-06-12T03:06:00Z</dcterms:modified>
</cp:coreProperties>
</file>