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BC" w:rsidRDefault="00CB3ABC" w:rsidP="00CB3ABC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附件1：</w:t>
      </w:r>
    </w:p>
    <w:p w:rsidR="00CB3ABC" w:rsidRDefault="00CB3ABC" w:rsidP="00CB3ABC">
      <w:pPr>
        <w:jc w:val="center"/>
        <w:rPr>
          <w:rFonts w:ascii="方正小标宋简体" w:eastAsia="方正小标宋简体" w:hAnsi="Calibri"/>
          <w:sz w:val="36"/>
          <w:szCs w:val="36"/>
        </w:rPr>
      </w:pPr>
      <w:r>
        <w:rPr>
          <w:rFonts w:ascii="方正小标宋简体" w:eastAsia="方正小标宋简体" w:hAnsi="Calibri" w:hint="eastAsia"/>
          <w:sz w:val="36"/>
          <w:szCs w:val="36"/>
        </w:rPr>
        <w:t>呼和浩特市口腔医院</w:t>
      </w:r>
    </w:p>
    <w:p w:rsidR="00CB3ABC" w:rsidRDefault="00CB3ABC" w:rsidP="00CB3ABC">
      <w:pPr>
        <w:jc w:val="center"/>
        <w:rPr>
          <w:rFonts w:ascii="方正小标宋简体" w:eastAsia="方正小标宋简体" w:hAnsi="Calibri"/>
          <w:sz w:val="36"/>
          <w:szCs w:val="36"/>
        </w:rPr>
      </w:pPr>
      <w:bookmarkStart w:id="0" w:name="_GoBack"/>
      <w:r>
        <w:rPr>
          <w:rFonts w:ascii="方正小标宋简体" w:eastAsia="方正小标宋简体" w:hAnsi="Calibri" w:hint="eastAsia"/>
          <w:sz w:val="36"/>
          <w:szCs w:val="36"/>
        </w:rPr>
        <w:t>2019年公开招聘合同制医务人员岗位表</w:t>
      </w:r>
      <w:bookmarkEnd w:id="0"/>
    </w:p>
    <w:p w:rsidR="00CB3ABC" w:rsidRDefault="00CB3ABC" w:rsidP="00CB3ABC">
      <w:pPr>
        <w:ind w:firstLineChars="300" w:firstLine="1080"/>
        <w:rPr>
          <w:rFonts w:ascii="方正小标宋简体" w:eastAsia="方正小标宋简体" w:hAnsi="方正小标宋简体"/>
          <w:sz w:val="36"/>
        </w:rPr>
      </w:pPr>
    </w:p>
    <w:tbl>
      <w:tblPr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992"/>
        <w:gridCol w:w="992"/>
        <w:gridCol w:w="1985"/>
        <w:gridCol w:w="1842"/>
        <w:gridCol w:w="1134"/>
      </w:tblGrid>
      <w:tr w:rsidR="00CB3ABC" w:rsidTr="00C41D28">
        <w:trPr>
          <w:trHeight w:val="49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2"/>
              </w:rPr>
              <w:t>岗位  名称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2"/>
              </w:rPr>
              <w:t>拟招专业人数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2"/>
              </w:rPr>
              <w:t>岗位招聘条件</w:t>
            </w:r>
          </w:p>
        </w:tc>
      </w:tr>
      <w:tr w:rsidR="00CB3ABC" w:rsidTr="00C41D28">
        <w:trPr>
          <w:trHeight w:val="62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rPr>
                <w:rFonts w:ascii="Calibri" w:eastAsia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rPr>
                <w:rFonts w:ascii="Calibri" w:eastAsia="Calibri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2"/>
              </w:rPr>
              <w:t>学历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2"/>
              </w:rPr>
              <w:t>学位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2"/>
              </w:rPr>
              <w:t>专业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2"/>
              </w:rPr>
              <w:t>任职资格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2"/>
              </w:rPr>
              <w:t>备注</w:t>
            </w:r>
          </w:p>
        </w:tc>
      </w:tr>
      <w:tr w:rsidR="00CB3ABC" w:rsidTr="00C41D28">
        <w:trPr>
          <w:trHeight w:val="62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rPr>
                <w:rFonts w:ascii="Calibri" w:eastAsia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rPr>
                <w:rFonts w:ascii="Calibri" w:eastAsia="Calibri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rPr>
                <w:rFonts w:ascii="Calibri" w:eastAsia="Calibri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rPr>
                <w:rFonts w:ascii="Calibri" w:eastAsia="Calibri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rPr>
                <w:rFonts w:ascii="Calibri" w:eastAsia="Calibri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rPr>
                <w:rFonts w:ascii="Calibri" w:eastAsia="Calibri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rPr>
                <w:rFonts w:ascii="Calibri" w:eastAsia="Calibri"/>
              </w:rPr>
            </w:pPr>
          </w:p>
        </w:tc>
      </w:tr>
      <w:tr w:rsidR="00CB3ABC" w:rsidTr="00C41D28">
        <w:trPr>
          <w:trHeight w:val="10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临床 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MS Mincho" w:cs="MS Mincho" w:hint="eastAsia"/>
                <w:kern w:val="0"/>
                <w:sz w:val="28"/>
                <w:szCs w:val="28"/>
              </w:rPr>
              <w:t>皮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肤</w:t>
            </w:r>
            <w:r>
              <w:rPr>
                <w:rFonts w:ascii="仿宋_GB2312" w:eastAsia="仿宋_GB2312" w:hAnsi="MS Mincho" w:cs="MS Mincho" w:hint="eastAsia"/>
                <w:kern w:val="0"/>
                <w:sz w:val="28"/>
                <w:szCs w:val="28"/>
              </w:rPr>
              <w:t>，中医，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临</w:t>
            </w:r>
            <w:r>
              <w:rPr>
                <w:rFonts w:ascii="仿宋_GB2312" w:eastAsia="仿宋_GB2312" w:hAnsi="MS Mincho" w:cs="MS Mincho" w:hint="eastAsia"/>
                <w:kern w:val="0"/>
                <w:sz w:val="28"/>
                <w:szCs w:val="28"/>
              </w:rPr>
              <w:t>床医学（眼科，耳鼻喉，骨科，外科等相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关专业</w:t>
            </w:r>
            <w:r>
              <w:rPr>
                <w:rFonts w:ascii="仿宋_GB2312" w:eastAsia="仿宋_GB2312" w:hAnsi="MS Mincho" w:cs="MS Mincho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rPr>
                <w:sz w:val="28"/>
                <w:szCs w:val="28"/>
              </w:rPr>
            </w:pPr>
            <w:r>
              <w:rPr>
                <w:rFonts w:ascii="仿宋_GB2312" w:eastAsia="仿宋_GB2312" w:hAnsi="MS Mincho" w:cs="宋体" w:hint="eastAsia"/>
                <w:kern w:val="0"/>
                <w:sz w:val="28"/>
                <w:szCs w:val="28"/>
              </w:rPr>
              <w:t>主治医师及以上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 w:hAnsi="MS Mincho" w:cs="MS Mincho" w:hint="eastAsia"/>
                <w:kern w:val="0"/>
                <w:sz w:val="28"/>
                <w:szCs w:val="28"/>
              </w:rPr>
              <w:t>称，</w:t>
            </w:r>
            <w:r>
              <w:rPr>
                <w:rFonts w:ascii="仿宋_GB2312" w:eastAsia="仿宋_GB2312" w:hAnsi="MS Mincho" w:cs="宋体" w:hint="eastAsia"/>
                <w:kern w:val="0"/>
                <w:sz w:val="28"/>
                <w:szCs w:val="28"/>
              </w:rPr>
              <w:t xml:space="preserve"> 6年以上工作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经验</w:t>
            </w:r>
            <w:r>
              <w:rPr>
                <w:rFonts w:ascii="仿宋_GB2312" w:eastAsia="仿宋_GB2312" w:hAnsi="MS Mincho" w:cs="MS Mincho" w:hint="eastAsia"/>
                <w:kern w:val="0"/>
                <w:sz w:val="28"/>
                <w:szCs w:val="28"/>
              </w:rPr>
              <w:t>，有从事美容行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业</w:t>
            </w:r>
            <w:r>
              <w:rPr>
                <w:rFonts w:ascii="仿宋_GB2312" w:eastAsia="仿宋_GB2312" w:hAnsi="MS Mincho" w:cs="MS Mincho" w:hint="eastAsia"/>
                <w:kern w:val="0"/>
                <w:sz w:val="28"/>
                <w:szCs w:val="28"/>
              </w:rPr>
              <w:t>背景优先。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不限 年龄</w:t>
            </w:r>
          </w:p>
        </w:tc>
      </w:tr>
      <w:tr w:rsidR="00CB3ABC" w:rsidTr="00C41D28">
        <w:trPr>
          <w:trHeight w:val="10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大专  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护理学类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护士执业资格证书。有口腔专科护理经验者优先。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全日制学历</w:t>
            </w:r>
          </w:p>
        </w:tc>
      </w:tr>
      <w:tr w:rsidR="00CB3ABC" w:rsidTr="00C41D28">
        <w:trPr>
          <w:trHeight w:val="14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放射科医师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本科  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学士  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医学影像学或放射医学（本科）          影像医学与核医学 （研究生）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取得执业医师资格的优先录取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B3ABC" w:rsidRDefault="00CB3ABC" w:rsidP="00C41D28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全日制学历（本科学历学制为5年制）</w:t>
            </w:r>
          </w:p>
        </w:tc>
      </w:tr>
    </w:tbl>
    <w:p w:rsidR="00CB3ABC" w:rsidRDefault="00CB3ABC" w:rsidP="00CB3ABC">
      <w:pPr>
        <w:spacing w:line="400" w:lineRule="exact"/>
        <w:rPr>
          <w:rFonts w:ascii="仿宋_GB2312" w:eastAsia="仿宋_GB2312" w:cs="黑体"/>
          <w:b/>
          <w:sz w:val="28"/>
          <w:szCs w:val="28"/>
        </w:rPr>
      </w:pPr>
    </w:p>
    <w:p w:rsidR="00CB3ABC" w:rsidRDefault="00CB3ABC" w:rsidP="00CB3ABC">
      <w:pPr>
        <w:spacing w:line="400" w:lineRule="exact"/>
        <w:rPr>
          <w:rFonts w:ascii="仿宋_GB2312" w:eastAsia="仿宋_GB2312" w:cs="黑体"/>
          <w:b/>
          <w:sz w:val="28"/>
          <w:szCs w:val="28"/>
        </w:rPr>
      </w:pPr>
    </w:p>
    <w:p w:rsidR="007C7BCB" w:rsidRPr="00CB3ABC" w:rsidRDefault="007C7BCB"/>
    <w:sectPr w:rsidR="007C7BCB" w:rsidRPr="00CB3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BC"/>
    <w:rsid w:val="007C7BCB"/>
    <w:rsid w:val="00CB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45F46-FED1-4846-93D7-6CA6C513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A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MS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2019-07-08T04:09:00Z</dcterms:created>
  <dcterms:modified xsi:type="dcterms:W3CDTF">2019-07-08T04:10:00Z</dcterms:modified>
</cp:coreProperties>
</file>