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沅江市</w:t>
      </w:r>
      <w:r>
        <w:rPr>
          <w:rFonts w:hint="eastAsia" w:ascii="方正小标宋简体" w:hAnsi="方正小标宋简体" w:eastAsia="方正小标宋简体" w:cs="方正小标宋简体"/>
          <w:sz w:val="44"/>
        </w:rPr>
        <w:t>事业单位公开招聘报名表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职位代码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：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职位名称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考生必须如实填写上述内容，如填报虚假信息者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取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消考试或聘用资格。3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考生需准备1寸彩色照片3张，照片背面请写上自己的名字。5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48AD62C3"/>
    <w:rsid w:val="4D111FCA"/>
    <w:rsid w:val="5E557BC8"/>
    <w:rsid w:val="63916765"/>
    <w:rsid w:val="6F2E2AB5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HJY</cp:lastModifiedBy>
  <dcterms:modified xsi:type="dcterms:W3CDTF">2019-07-15T07:42:25Z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