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42B" w:rsidRPr="00455B80" w:rsidRDefault="00455B80">
      <w:pPr>
        <w:rPr>
          <w:rFonts w:ascii="方正小标宋简体" w:eastAsia="方正小标宋简体" w:hint="eastAsia"/>
          <w:sz w:val="44"/>
          <w:szCs w:val="44"/>
        </w:rPr>
      </w:pPr>
      <w:r w:rsidRPr="00455B80">
        <w:rPr>
          <w:rFonts w:ascii="方正小标宋简体" w:eastAsia="方正小标宋简体" w:hint="eastAsia"/>
          <w:sz w:val="44"/>
          <w:szCs w:val="44"/>
        </w:rPr>
        <w:t>附件：1</w:t>
      </w:r>
    </w:p>
    <w:p w:rsidR="00455B80" w:rsidRDefault="00455B80" w:rsidP="00455B80">
      <w:pPr>
        <w:widowControl/>
        <w:jc w:val="center"/>
        <w:textAlignment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w w:val="95"/>
          <w:kern w:val="0"/>
          <w:sz w:val="44"/>
          <w:szCs w:val="44"/>
        </w:rPr>
        <w:t>遵义顺邦劳务服务有限公司公开招聘派遣制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工作人员职位表</w:t>
      </w:r>
    </w:p>
    <w:tbl>
      <w:tblPr>
        <w:tblpPr w:leftFromText="180" w:rightFromText="180" w:vertAnchor="text" w:horzAnchor="margin" w:tblpY="314"/>
        <w:tblOverlap w:val="never"/>
        <w:tblW w:w="837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2"/>
        <w:gridCol w:w="1044"/>
        <w:gridCol w:w="567"/>
        <w:gridCol w:w="884"/>
        <w:gridCol w:w="676"/>
        <w:gridCol w:w="708"/>
        <w:gridCol w:w="1276"/>
        <w:gridCol w:w="2552"/>
      </w:tblGrid>
      <w:tr w:rsidR="00455B80" w:rsidTr="007E59A3">
        <w:trPr>
          <w:trHeight w:val="9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5B80" w:rsidRPr="007E59A3" w:rsidRDefault="00455B80" w:rsidP="007E59A3">
            <w:pPr>
              <w:widowControl/>
              <w:jc w:val="center"/>
              <w:textAlignment w:val="center"/>
              <w:rPr>
                <w:rFonts w:ascii="仿宋_GB2312" w:eastAsia="仿宋_GB2312" w:hAnsi="楷体" w:cs="楷体" w:hint="eastAsia"/>
                <w:color w:val="000000"/>
                <w:sz w:val="24"/>
              </w:rPr>
            </w:pPr>
            <w:r w:rsidRPr="007E59A3">
              <w:rPr>
                <w:rFonts w:ascii="仿宋_GB2312" w:eastAsia="仿宋_GB2312" w:hAnsi="楷体" w:cs="楷体" w:hint="eastAsia"/>
                <w:color w:val="000000"/>
                <w:kern w:val="0"/>
                <w:sz w:val="24"/>
              </w:rPr>
              <w:t>职位代码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59A3" w:rsidRDefault="00455B80" w:rsidP="007E59A3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</w:pPr>
            <w:r w:rsidRPr="007E59A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拟派遣</w:t>
            </w:r>
          </w:p>
          <w:p w:rsidR="00455B80" w:rsidRPr="007E59A3" w:rsidRDefault="00455B80" w:rsidP="007E59A3">
            <w:pPr>
              <w:widowControl/>
              <w:jc w:val="center"/>
              <w:textAlignment w:val="center"/>
              <w:rPr>
                <w:rFonts w:ascii="仿宋_GB2312" w:eastAsia="仿宋_GB2312" w:hAnsi="楷体" w:cs="楷体" w:hint="eastAsia"/>
                <w:color w:val="000000"/>
                <w:sz w:val="24"/>
              </w:rPr>
            </w:pPr>
            <w:r w:rsidRPr="007E59A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59A3" w:rsidRPr="007E59A3" w:rsidRDefault="00455B80" w:rsidP="007E59A3">
            <w:pPr>
              <w:widowControl/>
              <w:jc w:val="center"/>
              <w:textAlignment w:val="center"/>
              <w:rPr>
                <w:rFonts w:ascii="仿宋_GB2312" w:eastAsia="仿宋_GB2312" w:hAnsi="楷体" w:cs="楷体" w:hint="eastAsia"/>
                <w:color w:val="000000"/>
                <w:kern w:val="0"/>
                <w:sz w:val="24"/>
              </w:rPr>
            </w:pPr>
            <w:r w:rsidRPr="007E59A3">
              <w:rPr>
                <w:rFonts w:ascii="仿宋_GB2312" w:eastAsia="仿宋_GB2312" w:hAnsi="楷体" w:cs="楷体" w:hint="eastAsia"/>
                <w:color w:val="000000"/>
                <w:kern w:val="0"/>
                <w:sz w:val="24"/>
              </w:rPr>
              <w:t>招聘</w:t>
            </w:r>
          </w:p>
          <w:p w:rsidR="00455B80" w:rsidRPr="007E59A3" w:rsidRDefault="00455B80" w:rsidP="007E59A3">
            <w:pPr>
              <w:widowControl/>
              <w:jc w:val="center"/>
              <w:textAlignment w:val="center"/>
              <w:rPr>
                <w:rFonts w:ascii="仿宋_GB2312" w:eastAsia="仿宋_GB2312" w:hAnsi="楷体" w:cs="楷体" w:hint="eastAsia"/>
                <w:color w:val="000000"/>
                <w:sz w:val="24"/>
              </w:rPr>
            </w:pPr>
            <w:r w:rsidRPr="007E59A3">
              <w:rPr>
                <w:rFonts w:ascii="仿宋_GB2312" w:eastAsia="仿宋_GB2312" w:hAnsi="楷体" w:cs="楷体" w:hint="eastAsia"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59A3" w:rsidRDefault="00455B80" w:rsidP="007E59A3">
            <w:pPr>
              <w:widowControl/>
              <w:jc w:val="center"/>
              <w:textAlignment w:val="center"/>
              <w:rPr>
                <w:rFonts w:ascii="仿宋_GB2312" w:eastAsia="仿宋_GB2312" w:hAnsi="楷体" w:cs="楷体" w:hint="eastAsia"/>
                <w:color w:val="000000"/>
                <w:kern w:val="0"/>
                <w:sz w:val="24"/>
              </w:rPr>
            </w:pPr>
            <w:r w:rsidRPr="007E59A3">
              <w:rPr>
                <w:rFonts w:ascii="仿宋_GB2312" w:eastAsia="仿宋_GB2312" w:hAnsi="楷体" w:cs="楷体" w:hint="eastAsia"/>
                <w:color w:val="000000"/>
                <w:kern w:val="0"/>
                <w:sz w:val="24"/>
              </w:rPr>
              <w:t>职位</w:t>
            </w:r>
          </w:p>
          <w:p w:rsidR="00455B80" w:rsidRPr="007E59A3" w:rsidRDefault="00455B80" w:rsidP="007E59A3">
            <w:pPr>
              <w:widowControl/>
              <w:jc w:val="center"/>
              <w:textAlignment w:val="center"/>
              <w:rPr>
                <w:rFonts w:ascii="仿宋_GB2312" w:eastAsia="仿宋_GB2312" w:hAnsi="楷体" w:cs="楷体" w:hint="eastAsia"/>
                <w:color w:val="000000"/>
                <w:sz w:val="24"/>
              </w:rPr>
            </w:pPr>
            <w:r w:rsidRPr="007E59A3">
              <w:rPr>
                <w:rFonts w:ascii="仿宋_GB2312" w:eastAsia="仿宋_GB2312" w:hAnsi="楷体" w:cs="楷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5B80" w:rsidRPr="007E59A3" w:rsidRDefault="00455B80" w:rsidP="007E59A3">
            <w:pPr>
              <w:widowControl/>
              <w:jc w:val="center"/>
              <w:textAlignment w:val="center"/>
              <w:rPr>
                <w:rFonts w:ascii="仿宋_GB2312" w:eastAsia="仿宋_GB2312" w:hAnsi="楷体" w:cs="楷体" w:hint="eastAsia"/>
                <w:color w:val="000000"/>
                <w:sz w:val="24"/>
              </w:rPr>
            </w:pPr>
            <w:r w:rsidRPr="007E59A3">
              <w:rPr>
                <w:rFonts w:ascii="仿宋_GB2312" w:eastAsia="仿宋_GB2312" w:hAnsi="楷体" w:cs="楷体" w:hint="eastAsia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5B80" w:rsidRPr="007E59A3" w:rsidRDefault="00455B80" w:rsidP="007E59A3">
            <w:pPr>
              <w:widowControl/>
              <w:jc w:val="center"/>
              <w:textAlignment w:val="center"/>
              <w:rPr>
                <w:rFonts w:ascii="仿宋_GB2312" w:eastAsia="仿宋_GB2312" w:hAnsi="楷体" w:cs="楷体" w:hint="eastAsia"/>
                <w:color w:val="000000"/>
                <w:sz w:val="24"/>
              </w:rPr>
            </w:pPr>
            <w:r w:rsidRPr="007E59A3">
              <w:rPr>
                <w:rFonts w:ascii="仿宋_GB2312" w:eastAsia="仿宋_GB2312" w:hAnsi="楷体" w:cs="楷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5B80" w:rsidRPr="007E59A3" w:rsidRDefault="00455B80" w:rsidP="007E59A3">
            <w:pPr>
              <w:widowControl/>
              <w:ind w:firstLineChars="50" w:firstLine="120"/>
              <w:textAlignment w:val="center"/>
              <w:rPr>
                <w:rFonts w:ascii="仿宋_GB2312" w:eastAsia="仿宋_GB2312" w:hAnsi="楷体" w:cs="楷体" w:hint="eastAsia"/>
                <w:color w:val="000000"/>
                <w:sz w:val="24"/>
              </w:rPr>
            </w:pPr>
            <w:r w:rsidRPr="007E59A3">
              <w:rPr>
                <w:rFonts w:ascii="仿宋_GB2312" w:eastAsia="仿宋_GB2312" w:hAnsi="楷体" w:cs="楷体" w:hint="eastAsia"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5B80" w:rsidRPr="007E59A3" w:rsidRDefault="00455B80" w:rsidP="007E59A3">
            <w:pPr>
              <w:widowControl/>
              <w:ind w:firstLine="440"/>
              <w:jc w:val="center"/>
              <w:textAlignment w:val="center"/>
              <w:rPr>
                <w:rFonts w:ascii="仿宋_GB2312" w:eastAsia="仿宋_GB2312" w:hAnsi="楷体" w:cs="楷体" w:hint="eastAsia"/>
                <w:color w:val="000000"/>
                <w:sz w:val="24"/>
              </w:rPr>
            </w:pPr>
            <w:r w:rsidRPr="007E59A3">
              <w:rPr>
                <w:rFonts w:ascii="仿宋_GB2312" w:eastAsia="仿宋_GB2312" w:hAnsi="楷体" w:cs="楷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455B80" w:rsidTr="007E59A3">
        <w:trPr>
          <w:trHeight w:val="133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5B80" w:rsidRPr="007E59A3" w:rsidRDefault="00455B80" w:rsidP="007E59A3">
            <w:pPr>
              <w:widowControl/>
              <w:ind w:firstLineChars="100" w:firstLine="240"/>
              <w:textAlignment w:val="center"/>
              <w:rPr>
                <w:rFonts w:ascii="仿宋_GB2312" w:eastAsia="仿宋_GB2312" w:hAnsi="楷体" w:cs="楷体" w:hint="eastAsia"/>
                <w:color w:val="000000"/>
                <w:kern w:val="0"/>
                <w:sz w:val="24"/>
              </w:rPr>
            </w:pPr>
            <w:r w:rsidRPr="007E59A3">
              <w:rPr>
                <w:rFonts w:ascii="仿宋_GB2312" w:eastAsia="仿宋_GB2312" w:hAnsi="楷体" w:cs="楷体" w:hint="eastAsia"/>
                <w:color w:val="000000"/>
                <w:kern w:val="0"/>
                <w:sz w:val="24"/>
              </w:rPr>
              <w:t>01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5B80" w:rsidRPr="007E59A3" w:rsidRDefault="00455B80" w:rsidP="007E59A3">
            <w:pPr>
              <w:widowControl/>
              <w:textAlignment w:val="center"/>
              <w:rPr>
                <w:rFonts w:ascii="仿宋_GB2312" w:eastAsia="仿宋_GB2312" w:hAnsi="楷体" w:cs="楷体" w:hint="eastAsia"/>
                <w:color w:val="000000"/>
                <w:kern w:val="0"/>
                <w:sz w:val="24"/>
              </w:rPr>
            </w:pPr>
            <w:r w:rsidRPr="007E59A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遵义市新蒲新区应急管理局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5B80" w:rsidRPr="007E59A3" w:rsidRDefault="00334ABC" w:rsidP="007E59A3">
            <w:pPr>
              <w:widowControl/>
              <w:jc w:val="center"/>
              <w:textAlignment w:val="center"/>
              <w:rPr>
                <w:rFonts w:ascii="仿宋_GB2312" w:eastAsia="仿宋_GB2312" w:hAnsi="楷体" w:cs="楷体" w:hint="eastAsia"/>
                <w:color w:val="000000"/>
                <w:kern w:val="0"/>
                <w:sz w:val="24"/>
              </w:rPr>
            </w:pPr>
            <w:r w:rsidRPr="00334ABC">
              <w:rPr>
                <w:rFonts w:ascii="仿宋_GB2312" w:eastAsia="仿宋_GB2312" w:hAnsi="楷体" w:cs="楷体" w:hint="eastAsia"/>
                <w:color w:val="000000"/>
                <w:kern w:val="0"/>
                <w:sz w:val="24"/>
              </w:rPr>
              <w:t>安全生产基础科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5B80" w:rsidRPr="007E59A3" w:rsidRDefault="00455B80" w:rsidP="007E59A3">
            <w:pPr>
              <w:widowControl/>
              <w:jc w:val="center"/>
              <w:textAlignment w:val="center"/>
              <w:rPr>
                <w:rFonts w:ascii="仿宋_GB2312" w:eastAsia="仿宋_GB2312" w:hAnsi="楷体" w:cs="楷体" w:hint="eastAsia"/>
                <w:color w:val="000000"/>
                <w:sz w:val="24"/>
              </w:rPr>
            </w:pPr>
            <w:r w:rsidRPr="007E59A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非煤地下矿山驻矿安监员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5B80" w:rsidRPr="007E59A3" w:rsidRDefault="00455B80" w:rsidP="007E59A3">
            <w:pPr>
              <w:widowControl/>
              <w:textAlignment w:val="center"/>
              <w:rPr>
                <w:rFonts w:ascii="仿宋_GB2312" w:eastAsia="仿宋_GB2312" w:hAnsi="楷体" w:cs="楷体" w:hint="eastAsia"/>
                <w:color w:val="000000"/>
                <w:kern w:val="0"/>
                <w:sz w:val="24"/>
              </w:rPr>
            </w:pPr>
            <w:r w:rsidRPr="007E59A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 w:rsidR="007E59A3" w:rsidRPr="007E59A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5B80" w:rsidRPr="007E59A3" w:rsidRDefault="00455B80" w:rsidP="007E59A3">
            <w:pPr>
              <w:widowControl/>
              <w:ind w:firstLine="440"/>
              <w:jc w:val="center"/>
              <w:textAlignment w:val="center"/>
              <w:rPr>
                <w:rFonts w:ascii="仿宋_GB2312" w:eastAsia="仿宋_GB2312" w:hAnsi="楷体" w:cs="楷体" w:hint="eastAsia"/>
                <w:color w:val="000000"/>
                <w:kern w:val="0"/>
                <w:sz w:val="24"/>
              </w:rPr>
            </w:pPr>
            <w:r w:rsidRPr="007E59A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.大专及以上学历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5B80" w:rsidRPr="007E59A3" w:rsidRDefault="00455B80" w:rsidP="007E59A3">
            <w:pPr>
              <w:widowControl/>
              <w:jc w:val="center"/>
              <w:textAlignment w:val="center"/>
              <w:rPr>
                <w:rFonts w:ascii="仿宋_GB2312" w:eastAsia="仿宋_GB2312" w:hAnsi="楷体" w:cs="楷体" w:hint="eastAsia"/>
                <w:color w:val="000000"/>
                <w:kern w:val="0"/>
                <w:sz w:val="24"/>
              </w:rPr>
            </w:pPr>
            <w:r w:rsidRPr="007E59A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采矿工程类、地质类或安全类相关专业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5B80" w:rsidRPr="007E59A3" w:rsidRDefault="00455B80" w:rsidP="007E59A3">
            <w:pPr>
              <w:widowControl/>
              <w:textAlignment w:val="center"/>
              <w:rPr>
                <w:rFonts w:ascii="仿宋_GB2312" w:eastAsia="仿宋_GB2312" w:hAnsi="楷体" w:cs="楷体" w:hint="eastAsia"/>
                <w:color w:val="000000"/>
                <w:kern w:val="0"/>
                <w:sz w:val="24"/>
              </w:rPr>
            </w:pPr>
            <w:r w:rsidRPr="007E59A3">
              <w:rPr>
                <w:rFonts w:ascii="仿宋_GB2312" w:eastAsia="仿宋_GB2312" w:hAnsi="楷体" w:cs="楷体" w:hint="eastAsia"/>
                <w:color w:val="000000"/>
                <w:kern w:val="0"/>
                <w:sz w:val="24"/>
              </w:rPr>
              <w:t>1、</w:t>
            </w:r>
            <w:r w:rsidRPr="007E59A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该岗位需定期下井巡检</w:t>
            </w:r>
            <w:r w:rsidR="007E59A3" w:rsidRPr="007E59A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。</w:t>
            </w:r>
          </w:p>
          <w:p w:rsidR="00455B80" w:rsidRPr="007E59A3" w:rsidRDefault="00455B80" w:rsidP="007E59A3">
            <w:pPr>
              <w:widowControl/>
              <w:textAlignment w:val="center"/>
              <w:rPr>
                <w:rFonts w:ascii="仿宋_GB2312" w:eastAsia="仿宋_GB2312" w:hAnsi="楷体" w:cs="楷体" w:hint="eastAsia"/>
                <w:color w:val="000000"/>
                <w:sz w:val="24"/>
              </w:rPr>
            </w:pPr>
            <w:r w:rsidRPr="007E59A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2、</w:t>
            </w:r>
            <w:r w:rsidR="007E59A3" w:rsidRPr="007E59A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需</w:t>
            </w:r>
            <w:r w:rsidRPr="007E59A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下井工作，建议男性报考</w:t>
            </w:r>
            <w:r w:rsidR="007E59A3" w:rsidRPr="007E59A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</w:tbl>
    <w:p w:rsidR="00455B80" w:rsidRPr="00455B80" w:rsidRDefault="00455B80"/>
    <w:sectPr w:rsidR="00455B80" w:rsidRPr="00455B80" w:rsidSect="00C75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141" w:rsidRDefault="002C0141" w:rsidP="00C57719">
      <w:r>
        <w:separator/>
      </w:r>
    </w:p>
  </w:endnote>
  <w:endnote w:type="continuationSeparator" w:id="1">
    <w:p w:rsidR="002C0141" w:rsidRDefault="002C0141" w:rsidP="00C577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141" w:rsidRDefault="002C0141" w:rsidP="00C57719">
      <w:r>
        <w:separator/>
      </w:r>
    </w:p>
  </w:footnote>
  <w:footnote w:type="continuationSeparator" w:id="1">
    <w:p w:rsidR="002C0141" w:rsidRDefault="002C0141" w:rsidP="00C577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CEE4E03"/>
    <w:rsid w:val="002C0141"/>
    <w:rsid w:val="00334ABC"/>
    <w:rsid w:val="00455B80"/>
    <w:rsid w:val="007E59A3"/>
    <w:rsid w:val="00925A25"/>
    <w:rsid w:val="00A507C1"/>
    <w:rsid w:val="00C57719"/>
    <w:rsid w:val="00C7542B"/>
    <w:rsid w:val="5CEE4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54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57719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57719"/>
    <w:rPr>
      <w:kern w:val="2"/>
      <w:sz w:val="18"/>
      <w:szCs w:val="18"/>
    </w:rPr>
  </w:style>
  <w:style w:type="paragraph" w:styleId="a4">
    <w:name w:val="footer"/>
    <w:basedOn w:val="a"/>
    <w:link w:val="Char0"/>
    <w:rsid w:val="00C57719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5771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146</Characters>
  <Application>Microsoft Office Word</Application>
  <DocSecurity>0</DocSecurity>
  <Lines>1</Lines>
  <Paragraphs>1</Paragraphs>
  <ScaleCrop>false</ScaleCrop>
  <Company>微软中国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原子核的帅变</dc:creator>
  <cp:lastModifiedBy>微软用户</cp:lastModifiedBy>
  <cp:revision>3</cp:revision>
  <dcterms:created xsi:type="dcterms:W3CDTF">2019-07-26T07:27:00Z</dcterms:created>
  <dcterms:modified xsi:type="dcterms:W3CDTF">2019-07-26T07:28:00Z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