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  <w:jc w:val="both"/>
      </w:pPr>
      <w:r>
        <w:rPr>
          <w:rFonts w:ascii="黑体" w:hAnsi="宋体" w:eastAsia="黑体" w:cs="黑体"/>
          <w:color w:val="000000"/>
          <w:sz w:val="25"/>
          <w:szCs w:val="25"/>
          <w:bdr w:val="none" w:color="auto" w:sz="0" w:space="0"/>
          <w:shd w:val="clear" w:fill="FFFFFF"/>
        </w:rPr>
        <w:t>拟聘用人员</w:t>
      </w:r>
    </w:p>
    <w:tbl>
      <w:tblPr>
        <w:tblW w:w="723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2412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 xml:space="preserve">201825414 </w:t>
            </w: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孟  进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201823090 马小苏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201825408 耿凯月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201825683 周军逸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201823044 江祥涛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201825611 高 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201824095 张元朋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201825001 刘方涛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201824014 徐  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201821076 王金伟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201825677 薛明明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201825631 董  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201825751 李明阳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201823035 季旭东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201825390 徐 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201825716 尹秀梅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201822025 宋  霞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201823101 刘长江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201821101 刘  岳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201821158 闵  慧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201825449 张  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201823120 姜晓敏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201825445 陶亚楠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201823113 陈永宁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201825419 陶飞旸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201825103 刘  翔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201823121 辛华楠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201821032 吴顺治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201824011 宋玉瑶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201825675 刘明磊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201824087 李庆浩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201825407 刘长鑫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201825319 毛 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201823040 褚章正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201825086 宋欢欢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201825305 孙乐遥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201825340 毕研军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201822098 刘  哲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201824067 胡圆圆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201825022 孙圆圆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201821031 李  然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201821029 曲心怡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201825316 于小凡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201823024 张  毅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201825417 韩泽盛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201825020 杜光超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201824070 郑文凯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201825605 宋 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201821095 刘丰将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201825680 刘亚轩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201821140 满博文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201824057 吕泽先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201824064 李  磊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5"/>
                <w:szCs w:val="25"/>
                <w:bdr w:val="none" w:color="auto" w:sz="0" w:space="0"/>
                <w:shd w:val="clear" w:fill="FFFFFF"/>
              </w:rPr>
              <w:t>201825722 高荣强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417A1"/>
    <w:rsid w:val="19A02EBE"/>
    <w:rsid w:val="1BD4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83838"/>
      <w:u w:val="none"/>
      <w:bdr w:val="none" w:color="auto" w:sz="0" w:space="0"/>
    </w:rPr>
  </w:style>
  <w:style w:type="character" w:styleId="6">
    <w:name w:val="Emphasis"/>
    <w:basedOn w:val="4"/>
    <w:qFormat/>
    <w:uiPriority w:val="0"/>
    <w:rPr>
      <w:i/>
      <w:bdr w:val="none" w:color="auto" w:sz="0" w:space="0"/>
    </w:rPr>
  </w:style>
  <w:style w:type="character" w:styleId="7">
    <w:name w:val="Hyperlink"/>
    <w:basedOn w:val="4"/>
    <w:uiPriority w:val="0"/>
    <w:rPr>
      <w:color w:val="38383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2019-08-05T08:02:00Z</dcterms:created>
  <dc:creator>张翠</dc:creator>
  <cp:lastModifiedBy>张翠</cp:lastModifiedBy>
  <dcterms:modified xsi:type="dcterms:W3CDTF">2019-08-05T08:09:51Z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