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　　</w:t>
      </w:r>
    </w:p>
    <w:tbl>
      <w:tblPr>
        <w:tblW w:w="741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79"/>
        <w:gridCol w:w="1215"/>
        <w:gridCol w:w="1360"/>
        <w:gridCol w:w="1014"/>
        <w:gridCol w:w="820"/>
        <w:gridCol w:w="1071"/>
        <w:gridCol w:w="454"/>
        <w:gridCol w:w="36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6882" w:type="dxa"/>
          <w:trHeight w:val="324" w:hRule="atLeast"/>
        </w:trPr>
        <w:tc>
          <w:tcPr>
            <w:tcW w:w="53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32"/>
                <w:szCs w:val="32"/>
                <w:bdr w:val="none" w:color="auto" w:sz="0" w:space="0"/>
              </w:rPr>
              <w:t>2019年东营区公开招聘教育类卫生类事业单位工作人员卫生类（不含直接进入面试岗位）进入面试范围人员名单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准考证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报考职位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报考专业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神经外科医师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72.70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朱文国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190060740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普外科医师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孙燕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风湿免疫科医师1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65.20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刘守珠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呼吸内科医师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王建鑫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急诊外科医师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口腔科医师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70.50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张雪珂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口腔科医师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张素芳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口腔科医师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50.50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张佳琦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庞玉梅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徐迎洁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张亚茹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王亚萍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魏超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高宁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孟茵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51.60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雷文琪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71.60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朱逢春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李铭宇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曲毅成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49.80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巴义栋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48.50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宋甄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眼耳鼻喉科医师2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赵迪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皮肤科、性病科医师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张千惠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皮肤科、性病科医师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鲁叶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皮肤科、性病科医师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李莹莹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风湿免疫科医师2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77.10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李月清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风湿免疫科医师2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李燕会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风湿免疫科医师2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儿科医师2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姚凯月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儿科医师2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张英楠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儿科医师2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45.00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唐文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李照康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张晓慧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190061118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何天聪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程卫斌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郑家华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吕哲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王复兴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于莘琳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陈程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康复治疗师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52.50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刘天天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190064402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75.20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李海霞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190063122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徐静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190062401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刘小盼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190064527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65.20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石青敏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190063304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范汝妍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190062416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张奎芳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190062124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190063138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李洪玉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190063315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徐艳萍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190062127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张翠霞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190061702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王素梅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190064417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魏胜姣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190062414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赵秀芝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190062232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杨婷婷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190063126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杨霄霄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190061727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190062419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成安妮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190061823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刘双双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190063326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商珍珍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190063736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徐梦莎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190062526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刘丽丽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190061310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代小蓓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190061333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李冬晓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190064604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邓军卫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时志强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190062732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王昕宇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190063136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印美玲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190064502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边孟浩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190062427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从雨晴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190061610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郝新月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190064009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陈晓雯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190062816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鲁丽娟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190064617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燕伟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190061530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林文静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190062606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范业萍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190063520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190062525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黄康平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190061814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刘爱芹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190062120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杨晓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190064114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朱梦雪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190063109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高娜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190061201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王培培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190062738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贾珠颖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190064429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王志雪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190062429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王文倩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190064222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刘恬恬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190061811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190061639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刘情情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190064611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许梦蕾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190064701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董蕾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190063707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吴雪峰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190064608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助产士2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52.00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赵志明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190022616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药剂师1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70.00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190022638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药剂师1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68.60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张慧子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190022626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药剂师1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190022808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张宇晓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190022805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190022913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袁梦燕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190022923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苏姝琦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190022840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牛立勇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190022910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荆月康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68.90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杨顺顺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朱永芹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任孝臣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190060718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薛强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彭子琦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47.10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马冬芝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病理科技师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何欣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病理科技师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袁健仪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病理科技师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闫泽生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王小凡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徐天鹏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杨永亮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郭延龙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卜学会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51.30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崔林林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190022610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药剂师2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郑玉芝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马艳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赵双双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徐舰燕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52.20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51.60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景蒙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50.50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王华忠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190061117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49.60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陈中来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45.10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刘金莲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44.80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郎玥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李玉梅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胥小燕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65.10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郝滨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任民凤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岳修强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崔波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丁胜祥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吴靓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刘伟伟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43.30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张楠楠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190022607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药剂师3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贾萌霞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190022614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药剂师3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王淑晓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190022605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东营区人民医院（区招镇用）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药剂师3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药学类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王新成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外科医师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赵树宾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郑迎春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高汝健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190060723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解素娟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内科医师2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54.10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包菲菲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眼科医师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张冬月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妇产科医师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王笑营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190060726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妇产科医师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朱元琳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妇产科医师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48.70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金楚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超声医师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胡新雨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超声医师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苏惠珍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超声医师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50.60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秦庆美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王静静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中药师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李峰梅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190061603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68.90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刘慢慢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190064131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燕玉亭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190061323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谭红燕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190062734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张琳琳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190064321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孙荣荣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190061508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董晓洁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190064434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李聪聪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190064315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高飞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190064229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王鲁杰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190064709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常梅波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190062825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刘淑婷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190061611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张孝萍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190062313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董玉蕾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190064625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崔飞飞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190062627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东营区新区医院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临床护理2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李延峰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许晓彤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张倩倩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寇明超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李辉辉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魏迪迪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赵琳琳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杨帅帅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190060721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王岩波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梁琳琳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张鹏飞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190060211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刘宝莎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李萍萍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宫丹丹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王延芳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张启文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庞海龙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57.00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薄纯涛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吴海燕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隋芳梅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王利红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71.20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刘栋栋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70.60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70.00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鲍远哲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69.80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王彦安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66.80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苟佃房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64.00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刘凤玲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209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宋梦琪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宋敏敏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黄小舟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李亚星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庞雅琼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周喜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针灸推拿医师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74.20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苏喆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190023013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针灸推拿医师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孙文迪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190023105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针灸推拿医师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中医类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商志勇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190060119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公共卫生医师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高慧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190060608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公共卫生医师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丁玉成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公共卫生医师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55.40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解朋姣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190061537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67.70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卢玉燕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190063504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65.20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李文凤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190064618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司菲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190063614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孟繁强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190064133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63.20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荆艳艳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190061220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190063127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229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段强书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190061813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62.10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侯文倩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190061219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190062833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赵文萍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190061504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190062912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苏凯欣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190064606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刘加加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190063713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60.50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孙玉翠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190061511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苏爱珍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韩吉芳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190062037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59.60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239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李惠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190064240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刘欣欣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190063714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宋美凤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190064538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王潇艳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190063001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全科护理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58.60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毕鹏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60.80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190060926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缪佳琪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190060522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50.70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246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任浩芸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49.80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247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刘轩辰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190060325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49.60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刘美蓉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190061016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医学影像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48.80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249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贾彤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190022819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张泽敏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190022826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53.20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251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周红玲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190022801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东营区基层医疗卫生机构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医学检验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检验类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52.40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B19B7"/>
    <w:rsid w:val="07E63081"/>
    <w:rsid w:val="2DD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2019-08-08T01:34:00Z</dcterms:created>
  <dc:creator>张翠</dc:creator>
  <cp:lastModifiedBy>张翠</cp:lastModifiedBy>
  <dcterms:modified xsi:type="dcterms:W3CDTF">2019-08-08T01:38:37Z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