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6" w:leftChars="-6" w:hanging="13" w:hangingChars="3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珠海高新区社区局、唐家湾镇</w:t>
      </w:r>
      <w:r>
        <w:rPr>
          <w:rFonts w:hint="eastAsia" w:eastAsia="方正小标宋简体"/>
          <w:sz w:val="44"/>
          <w:szCs w:val="44"/>
          <w:lang w:eastAsia="zh-CN"/>
        </w:rPr>
        <w:t>政府</w:t>
      </w:r>
      <w:r>
        <w:rPr>
          <w:rFonts w:hint="eastAsia" w:eastAsia="方正小标宋简体"/>
          <w:sz w:val="44"/>
          <w:szCs w:val="44"/>
        </w:rPr>
        <w:t>公开招聘合同制职员岗位一览表</w:t>
      </w:r>
    </w:p>
    <w:p>
      <w:pPr>
        <w:spacing w:line="480" w:lineRule="exact"/>
        <w:ind w:left="-6" w:leftChars="-6" w:hanging="13" w:hangingChars="3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140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588"/>
        <w:gridCol w:w="562"/>
        <w:gridCol w:w="1188"/>
        <w:gridCol w:w="1687"/>
        <w:gridCol w:w="638"/>
        <w:gridCol w:w="925"/>
        <w:gridCol w:w="1500"/>
        <w:gridCol w:w="4450"/>
        <w:gridCol w:w="22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5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11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6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招聘</w:t>
            </w:r>
          </w:p>
        </w:tc>
        <w:tc>
          <w:tcPr>
            <w:tcW w:w="6875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22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6875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4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22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专业类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t>01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color w:val="auto"/>
                <w:highlight w:val="none"/>
              </w:rPr>
              <w:t>执法船艇驾驶员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负责渔政海监执法快艇驾驶维护保养工作，参与渔政海监执法巡查工作。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color w:val="auto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大专以上学历</w:t>
            </w:r>
          </w:p>
        </w:tc>
        <w:tc>
          <w:tcPr>
            <w:tcW w:w="4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1、男性，40周岁以下；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-5"/>
              </w:rPr>
              <w:t>2、</w:t>
            </w:r>
            <w:r>
              <w:rPr>
                <w:rFonts w:hint="eastAsia"/>
                <w:color w:val="auto"/>
              </w:rPr>
              <w:t>船艇驾驶员属专业技术人员，需取得</w:t>
            </w:r>
            <w:r>
              <w:rPr>
                <w:color w:val="auto"/>
                <w:spacing w:val="-5"/>
              </w:rPr>
              <w:t>如下其中一种</w:t>
            </w:r>
            <w:r>
              <w:rPr>
                <w:rFonts w:hint="eastAsia"/>
                <w:color w:val="auto"/>
              </w:rPr>
              <w:t>专业技术人员船员资格</w:t>
            </w:r>
            <w:r>
              <w:rPr>
                <w:color w:val="auto"/>
                <w:spacing w:val="-5"/>
              </w:rPr>
              <w:t>：</w:t>
            </w:r>
            <w:r>
              <w:rPr>
                <w:rFonts w:hint="eastAsia" w:ascii="仿宋_GB2312"/>
                <w:color w:val="auto"/>
              </w:rPr>
              <w:t>机驾证、渔业船舶四等以上职务船员证书或部队签发的相关证书</w:t>
            </w:r>
            <w:r>
              <w:rPr>
                <w:rFonts w:hint="eastAsia" w:ascii="仿宋_GB2312"/>
                <w:color w:val="auto"/>
                <w:sz w:val="28"/>
                <w:szCs w:val="28"/>
              </w:rPr>
              <w:t>（见附件2、附件3、附件4）</w:t>
            </w:r>
            <w:r>
              <w:rPr>
                <w:color w:val="auto"/>
              </w:rPr>
              <w:t>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3、</w:t>
            </w:r>
            <w:r>
              <w:rPr>
                <w:rFonts w:hint="eastAsia" w:ascii="仿宋_GB2312"/>
                <w:color w:val="auto"/>
              </w:rPr>
              <w:t>具有3年以上驾驶高速快艇经验</w:t>
            </w:r>
            <w:r>
              <w:rPr>
                <w:color w:val="auto"/>
              </w:rPr>
              <w:t>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4、</w:t>
            </w:r>
            <w:r>
              <w:rPr>
                <w:color w:val="auto"/>
                <w:spacing w:val="-5"/>
              </w:rPr>
              <w:t>擅长游泳，</w:t>
            </w:r>
            <w:r>
              <w:rPr>
                <w:color w:val="auto"/>
              </w:rPr>
              <w:t>能够夜间驾驶出航，能适应海上作业环境；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5、熟悉珠海海域海况，了解海洋渔业相关情况优先。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骆先生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07562116335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/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13923369719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胡先生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0756-3629630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专业类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color w:val="auto"/>
              </w:rPr>
              <w:t>渔政海监执法外勤</w:t>
            </w:r>
            <w:r>
              <w:rPr>
                <w:rFonts w:hint="eastAsia"/>
                <w:color w:val="auto"/>
              </w:rPr>
              <w:t>工作人员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参与渔政海监执法外勤工作，协助处理</w:t>
            </w:r>
            <w:r>
              <w:rPr>
                <w:rFonts w:hint="eastAsia"/>
                <w:color w:val="auto"/>
              </w:rPr>
              <w:t>管理工作和其它交办工作</w:t>
            </w:r>
            <w:r>
              <w:rPr>
                <w:color w:val="auto"/>
              </w:rPr>
              <w:t>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color w:val="auto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全日制</w:t>
            </w:r>
          </w:p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本科或以上学历、学士或以上学位</w:t>
            </w:r>
          </w:p>
          <w:p>
            <w:pPr>
              <w:spacing w:line="34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1、男性，35周岁以下；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2、擅长游泳，能够夜间出航，能适应海上作业环境；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3、有一定的沟通能力和文字处理能力；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  <w:r>
              <w:rPr>
                <w:color w:val="auto"/>
              </w:rPr>
              <w:t>4、</w:t>
            </w:r>
            <w:r>
              <w:rPr>
                <w:rFonts w:hint="eastAsia"/>
                <w:color w:val="auto"/>
                <w:spacing w:val="-5"/>
              </w:rPr>
              <w:t>珠海</w:t>
            </w:r>
            <w:r>
              <w:rPr>
                <w:color w:val="auto"/>
                <w:spacing w:val="-5"/>
              </w:rPr>
              <w:t>退伍军人或有海洋渔业相关工作经验优先。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骆先生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07562116335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/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13923369719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胡先生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0756-3629630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color w:val="auto"/>
                <w:highlight w:val="none"/>
              </w:rPr>
              <w:t>专业类</w:t>
            </w:r>
            <w:bookmarkEnd w:id="0"/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03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color w:val="auto"/>
              </w:rPr>
              <w:t>渔政海监</w:t>
            </w:r>
            <w:r>
              <w:rPr>
                <w:rFonts w:hint="eastAsia"/>
                <w:color w:val="auto"/>
              </w:rPr>
              <w:t>管理工作人员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处理海洋渔业案件办理、信息宣传</w:t>
            </w:r>
            <w:r>
              <w:rPr>
                <w:rFonts w:hint="eastAsia"/>
                <w:color w:val="auto"/>
              </w:rPr>
              <w:t>、管理工作及</w:t>
            </w:r>
            <w:r>
              <w:rPr>
                <w:color w:val="auto"/>
              </w:rPr>
              <w:t>其</w:t>
            </w:r>
            <w:r>
              <w:rPr>
                <w:rFonts w:hint="eastAsia"/>
                <w:color w:val="auto"/>
              </w:rPr>
              <w:t>它交办工作</w:t>
            </w:r>
            <w:r>
              <w:rPr>
                <w:color w:val="auto"/>
              </w:rPr>
              <w:t>，协助开展海洋渔业外勤工作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color w:val="auto"/>
              </w:rPr>
              <w:t>法学类、中文类、计算机类等专业</w:t>
            </w:r>
            <w:r>
              <w:rPr>
                <w:rFonts w:hint="eastAsia"/>
                <w:color w:val="auto"/>
                <w:sz w:val="28"/>
                <w:szCs w:val="28"/>
              </w:rPr>
              <w:t>（见附件5）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全日制</w:t>
            </w:r>
          </w:p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本科或以上学历、学士或以上学位</w:t>
            </w:r>
          </w:p>
          <w:p>
            <w:pPr>
              <w:spacing w:line="34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1、35周岁以下；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2、有较强的沟通能力和文字处理能力；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3、能够熟练掌握office办公软件。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骆先生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07562116335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/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13923369719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胡先生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0756-3629630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t>辅助类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04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color w:val="auto"/>
              </w:rPr>
              <w:t>退役军人工作专职人员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主要负责退役军人服务工作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color w:val="auto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全日制</w:t>
            </w:r>
            <w:r>
              <w:rPr>
                <w:color w:val="auto"/>
              </w:rPr>
              <w:t>大专以上学历</w:t>
            </w:r>
          </w:p>
          <w:p>
            <w:pPr>
              <w:spacing w:line="34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（退役军人放宽至高中）</w:t>
            </w:r>
          </w:p>
        </w:tc>
        <w:tc>
          <w:tcPr>
            <w:tcW w:w="4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-5"/>
              </w:rPr>
              <w:t>1、35周岁以下；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-5"/>
              </w:rPr>
              <w:t>2、有较强的沟通协调和文字处理能力；</w:t>
            </w:r>
          </w:p>
          <w:p>
            <w:pPr>
              <w:pStyle w:val="8"/>
              <w:spacing w:line="340" w:lineRule="exact"/>
              <w:ind w:firstLine="0" w:firstLineChars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color w:val="auto"/>
                <w:spacing w:val="-5"/>
              </w:rPr>
              <w:t>3、退伍军人或具有相关工作经验者优先。</w:t>
            </w:r>
          </w:p>
        </w:tc>
        <w:tc>
          <w:tcPr>
            <w:tcW w:w="2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蔡先生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0756-3626715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胡先生</w:t>
            </w:r>
          </w:p>
          <w:p>
            <w:pPr>
              <w:pStyle w:val="8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0756-3629630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</w:t>
            </w:r>
          </w:p>
        </w:tc>
        <w:tc>
          <w:tcPr>
            <w:tcW w:w="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color w:val="auto"/>
              </w:rPr>
              <w:t>专业类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05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/>
              </w:rPr>
              <w:t>法务岗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/>
              </w:rPr>
            </w:pPr>
            <w:r>
              <w:rPr>
                <w:rFonts w:hint="eastAsia"/>
              </w:rPr>
              <w:t>负责社区治理、集体资产交易等法律审核工作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法学类</w:t>
            </w:r>
            <w:r>
              <w:rPr>
                <w:rFonts w:hint="eastAsia"/>
                <w:color w:val="auto"/>
                <w:sz w:val="28"/>
                <w:szCs w:val="28"/>
              </w:rPr>
              <w:t>（见附件5）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全日制本科及以上学历；学士及以上学位</w:t>
            </w:r>
          </w:p>
        </w:tc>
        <w:tc>
          <w:tcPr>
            <w:tcW w:w="4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1、35周岁以下；</w:t>
            </w:r>
          </w:p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2、吃苦耐劳，需要经常下社区基层；</w:t>
            </w:r>
          </w:p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3、具有C1及以上机动车驾驶证优先；</w:t>
            </w:r>
          </w:p>
          <w:p>
            <w:pPr>
              <w:spacing w:line="340" w:lineRule="exact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</w:rPr>
              <w:t>4、通过法律职业资格优先。</w:t>
            </w:r>
          </w:p>
        </w:tc>
        <w:tc>
          <w:tcPr>
            <w:tcW w:w="2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张先生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0756-3633273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color w:val="auto"/>
              </w:rPr>
              <w:t>专业类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06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/>
              </w:rPr>
              <w:t>征地拆迁岗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负责征地拆迁工作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全日制本科及以上学历；学士及以上学位</w:t>
            </w:r>
            <w:r>
              <w:t>（具备</w:t>
            </w:r>
            <w:r>
              <w:rPr>
                <w:rFonts w:hint="eastAsia"/>
              </w:rPr>
              <w:t>初级</w:t>
            </w:r>
            <w:r>
              <w:t>以上职称的，学历放宽至全日制大专）</w:t>
            </w:r>
          </w:p>
        </w:tc>
        <w:tc>
          <w:tcPr>
            <w:tcW w:w="4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1、35周岁以下；</w:t>
            </w:r>
          </w:p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2、吃苦耐劳，需要经常下社区基层；</w:t>
            </w:r>
          </w:p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3、具有C1及以上机动车驾驶证优先。</w:t>
            </w:r>
          </w:p>
          <w:p>
            <w:pPr>
              <w:spacing w:line="300" w:lineRule="exact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</w:rPr>
              <w:t>4、适合男性。</w:t>
            </w:r>
          </w:p>
        </w:tc>
        <w:tc>
          <w:tcPr>
            <w:tcW w:w="2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何小姐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黑体"/>
              </w:rPr>
            </w:pPr>
            <w:r>
              <w:rPr>
                <w:rFonts w:hint="eastAsia" w:ascii="仿宋_GB2312" w:hAnsi="仿宋_GB2312" w:cs="仿宋_GB2312"/>
              </w:rPr>
              <w:t>0756-3633276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FA"/>
    <w:rsid w:val="00027375"/>
    <w:rsid w:val="0003623E"/>
    <w:rsid w:val="00062C2F"/>
    <w:rsid w:val="00064FC7"/>
    <w:rsid w:val="000B072A"/>
    <w:rsid w:val="00111ECB"/>
    <w:rsid w:val="00120540"/>
    <w:rsid w:val="001B3435"/>
    <w:rsid w:val="002537B6"/>
    <w:rsid w:val="0026169C"/>
    <w:rsid w:val="00266EEB"/>
    <w:rsid w:val="002A6BF3"/>
    <w:rsid w:val="00317DA2"/>
    <w:rsid w:val="003239ED"/>
    <w:rsid w:val="00344F2B"/>
    <w:rsid w:val="003502C9"/>
    <w:rsid w:val="0038182C"/>
    <w:rsid w:val="00393D35"/>
    <w:rsid w:val="003A6754"/>
    <w:rsid w:val="003C74BA"/>
    <w:rsid w:val="003E35FB"/>
    <w:rsid w:val="00406DE3"/>
    <w:rsid w:val="004827FC"/>
    <w:rsid w:val="00486EF9"/>
    <w:rsid w:val="00491861"/>
    <w:rsid w:val="00493372"/>
    <w:rsid w:val="004B187F"/>
    <w:rsid w:val="004B269F"/>
    <w:rsid w:val="00506D26"/>
    <w:rsid w:val="0052265D"/>
    <w:rsid w:val="005429D4"/>
    <w:rsid w:val="00551E6E"/>
    <w:rsid w:val="00552278"/>
    <w:rsid w:val="005A0D66"/>
    <w:rsid w:val="005B11F1"/>
    <w:rsid w:val="005B1245"/>
    <w:rsid w:val="00606166"/>
    <w:rsid w:val="0062263D"/>
    <w:rsid w:val="00643960"/>
    <w:rsid w:val="00713F19"/>
    <w:rsid w:val="00735388"/>
    <w:rsid w:val="007A51A2"/>
    <w:rsid w:val="007B1CD7"/>
    <w:rsid w:val="007C0851"/>
    <w:rsid w:val="007C2D9E"/>
    <w:rsid w:val="007D20BF"/>
    <w:rsid w:val="008074D3"/>
    <w:rsid w:val="008161A9"/>
    <w:rsid w:val="00856EC1"/>
    <w:rsid w:val="008A6179"/>
    <w:rsid w:val="008A6B5F"/>
    <w:rsid w:val="00907428"/>
    <w:rsid w:val="0099442A"/>
    <w:rsid w:val="009962B4"/>
    <w:rsid w:val="009C5D2C"/>
    <w:rsid w:val="00A01AD5"/>
    <w:rsid w:val="00A63E06"/>
    <w:rsid w:val="00A77723"/>
    <w:rsid w:val="00AE364D"/>
    <w:rsid w:val="00B30ECD"/>
    <w:rsid w:val="00B341D6"/>
    <w:rsid w:val="00B470C5"/>
    <w:rsid w:val="00B57F6E"/>
    <w:rsid w:val="00B922B5"/>
    <w:rsid w:val="00BE3118"/>
    <w:rsid w:val="00BE453A"/>
    <w:rsid w:val="00BE4CEE"/>
    <w:rsid w:val="00BF176B"/>
    <w:rsid w:val="00C23B07"/>
    <w:rsid w:val="00C379D6"/>
    <w:rsid w:val="00C56151"/>
    <w:rsid w:val="00CC4499"/>
    <w:rsid w:val="00D02494"/>
    <w:rsid w:val="00D16A61"/>
    <w:rsid w:val="00D63DB9"/>
    <w:rsid w:val="00D72533"/>
    <w:rsid w:val="00E46A70"/>
    <w:rsid w:val="00E55F62"/>
    <w:rsid w:val="00EE0D68"/>
    <w:rsid w:val="00F9040D"/>
    <w:rsid w:val="00FB103E"/>
    <w:rsid w:val="00FB7428"/>
    <w:rsid w:val="00FE45FA"/>
    <w:rsid w:val="075671BC"/>
    <w:rsid w:val="099E09A5"/>
    <w:rsid w:val="0F630133"/>
    <w:rsid w:val="10AA06BD"/>
    <w:rsid w:val="13E74118"/>
    <w:rsid w:val="187C6FB4"/>
    <w:rsid w:val="1ADA7B13"/>
    <w:rsid w:val="1FAA02D5"/>
    <w:rsid w:val="24233E8D"/>
    <w:rsid w:val="24384898"/>
    <w:rsid w:val="265B0C9D"/>
    <w:rsid w:val="26875F09"/>
    <w:rsid w:val="2CD66743"/>
    <w:rsid w:val="2E017545"/>
    <w:rsid w:val="2EBF6F13"/>
    <w:rsid w:val="2F016400"/>
    <w:rsid w:val="30AB7E7C"/>
    <w:rsid w:val="35DF3671"/>
    <w:rsid w:val="36813979"/>
    <w:rsid w:val="376D6534"/>
    <w:rsid w:val="381621A1"/>
    <w:rsid w:val="39010A36"/>
    <w:rsid w:val="397D52D8"/>
    <w:rsid w:val="3F376C17"/>
    <w:rsid w:val="4F530ABA"/>
    <w:rsid w:val="524757AB"/>
    <w:rsid w:val="55607970"/>
    <w:rsid w:val="55985303"/>
    <w:rsid w:val="57CE7322"/>
    <w:rsid w:val="584D2D57"/>
    <w:rsid w:val="5A8903C7"/>
    <w:rsid w:val="5ED33090"/>
    <w:rsid w:val="64455876"/>
    <w:rsid w:val="6B6D1CC5"/>
    <w:rsid w:val="6CBF6ABD"/>
    <w:rsid w:val="6D287BA0"/>
    <w:rsid w:val="7137121B"/>
    <w:rsid w:val="748F4551"/>
    <w:rsid w:val="7D8D5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3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41"/>
    <w:basedOn w:val="4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1040</Characters>
  <Lines>8</Lines>
  <Paragraphs>2</Paragraphs>
  <TotalTime>0</TotalTime>
  <ScaleCrop>false</ScaleCrop>
  <LinksUpToDate>false</LinksUpToDate>
  <CharactersWithSpaces>1220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2018-11-30T03:50:00Z</dcterms:created>
  <dc:creator>栗劼</dc:creator>
  <cp:lastModifiedBy>高丹</cp:lastModifiedBy>
  <cp:lastPrinted>2019-07-04T00:53:00Z</cp:lastPrinted>
  <dcterms:modified xsi:type="dcterms:W3CDTF">2019-08-19T10:22:28Z</dcterms:modified>
  <dc:title>珠海高新区综合治理局公开招聘合同制职员岗位一览表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