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年基层医疗卫生单位公开招聘专业技术人员岗位职数及条件要求表</w:t>
      </w:r>
    </w:p>
    <w:tbl>
      <w:tblPr>
        <w:tblStyle w:val="5"/>
        <w:tblpPr w:leftFromText="180" w:rightFromText="180" w:vertAnchor="text" w:horzAnchor="page" w:tblpX="1609" w:tblpY="482"/>
        <w:tblOverlap w:val="never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860"/>
        <w:gridCol w:w="1223"/>
        <w:gridCol w:w="526"/>
        <w:gridCol w:w="587"/>
        <w:gridCol w:w="1760"/>
        <w:gridCol w:w="176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职数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白马镇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临床医疗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必须取得执业助理医师及以上资格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医（中医）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中医学、中医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中西医临床医学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国家承认的大专及以上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医学影像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财会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财会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计、会计学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必须取得初级会计及以上资格证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渡头塘镇卫生院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（2人）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必须取得执业助理医师及以上资格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国家承认的大专及以上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医学影像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古塘乡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（5人）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必须取得执业助理医师及以上资格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国家承认的大专及以上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18"/>
                <w:szCs w:val="18"/>
              </w:rPr>
              <w:t>桥头河矿区社区卫生服务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18"/>
                <w:szCs w:val="18"/>
              </w:rPr>
              <w:t>中心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-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18"/>
                <w:szCs w:val="18"/>
              </w:rPr>
              <w:t>（4人）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内科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201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年及以前毕业生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必须取得执业助理医师及以上资格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儿科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儿科学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外科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财会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财会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计、会计学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财务管理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必须取得初级会计及以上资格证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湄江镇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（6人）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全科医生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必须取得执业助理医师以上职称。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必须提供国家承认的培训证书。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儿科学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必须取得执业助理医师及以上资格。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诊疗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针灸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推拿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医（中医）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中医学、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针灸推拿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国家承认的大专及以上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蓝田街道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社区卫生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（5人）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外科（痔疮方向）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必须取得执业助理医师及以上资格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针灸推拿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（理疗）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医（中医）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中医学、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推拿学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财会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财会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会计、会计学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必须取得初级会计及以上资格证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国家承认的大专及以上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龙塘镇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（12人）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全科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必须取得执业助理医师以上职称。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必须提供国家承认的培训证书。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、儿科学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必须取得执业助理医师及以上资格。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、外科学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针灸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推拿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医（中医）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中医学、针灸推拿学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医（中医）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中医学、中医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中西医临床医学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国家承认的大专及以上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财会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财会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会计、会计学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必须取得初级会计及以上资格证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金石镇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医（中医）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中医学、中医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中西医临床医学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必须取得执业助理医师及以上资格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国家承认的大专及以上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国家承认的大专及以上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枫坪镇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（2人）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必须取得执业助理医师及以上资格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国家承认的大专及以上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七星街镇中心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必须取得执业助理医师及以上资格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儿科学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诊疗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国家承认的大专及以上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田心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（2人）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必须取得执业助理医师及以上资格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国家承认的大专及以上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三甲乡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（4人）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必须取得执业助理医师及以上资格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医（中医）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中医学、中医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中西医临床医学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针灸推拿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医（中医）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中医学、针灸推拿学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国家承认的大专及以上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茅塘镇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（5人）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疗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第一学历普通高校全日制大专及以上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必须取得执业助理医师及以上资格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助产士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护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护理学、助产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士执业证和护师及以上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资格证，有一年以上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财会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财会</w:t>
            </w:r>
          </w:p>
        </w:tc>
        <w:tc>
          <w:tcPr>
            <w:tcW w:w="52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会计、会计学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必须取得初级会计及以上资格证</w:t>
            </w:r>
          </w:p>
        </w:tc>
      </w:tr>
    </w:tbl>
    <w:p>
      <w:pPr>
        <w:spacing w:line="240" w:lineRule="exact"/>
        <w:jc w:val="center"/>
        <w:rPr>
          <w:rFonts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auto"/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</w:t>
      </w:r>
    </w:p>
    <w:p>
      <w:pPr>
        <w:numPr>
          <w:ilvl w:val="0"/>
          <w:numId w:val="1"/>
        </w:numPr>
        <w:ind w:right="-815" w:rightChars="-388"/>
        <w:rPr>
          <w:color w:val="auto"/>
        </w:rPr>
      </w:pPr>
      <w:r>
        <w:rPr>
          <w:rFonts w:hint="eastAsia"/>
          <w:color w:val="auto"/>
          <w:lang w:eastAsia="zh-CN"/>
        </w:rPr>
        <w:t>各岗位年龄要求在3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  <w:lang w:eastAsia="zh-CN"/>
        </w:rPr>
        <w:t>周岁以下，取得主治医师及以上资格年龄可以放宽到</w:t>
      </w:r>
      <w:r>
        <w:rPr>
          <w:rFonts w:hint="eastAsia"/>
          <w:color w:val="auto"/>
          <w:lang w:val="en-US" w:eastAsia="zh-CN"/>
        </w:rPr>
        <w:t>40周岁以下。</w:t>
      </w:r>
      <w:r>
        <w:rPr>
          <w:rFonts w:hint="eastAsia"/>
          <w:color w:val="auto"/>
          <w:lang w:eastAsia="zh-CN"/>
        </w:rPr>
        <w:t>3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  <w:lang w:eastAsia="zh-CN"/>
        </w:rPr>
        <w:t>周岁以下</w:t>
      </w:r>
      <w:r>
        <w:rPr>
          <w:rFonts w:hint="eastAsia"/>
          <w:color w:val="auto"/>
        </w:rPr>
        <w:t>即为198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11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日以后出生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40周岁以下即为1979年11月5日以后出生。</w:t>
      </w:r>
    </w:p>
    <w:p>
      <w:pPr>
        <w:numPr>
          <w:ilvl w:val="0"/>
          <w:numId w:val="1"/>
        </w:numPr>
        <w:ind w:right="-815" w:rightChars="-388"/>
        <w:rPr>
          <w:color w:val="auto"/>
        </w:rPr>
      </w:pPr>
      <w:r>
        <w:rPr>
          <w:rFonts w:hint="eastAsia"/>
          <w:color w:val="auto"/>
          <w:lang w:eastAsia="zh-CN"/>
        </w:rPr>
        <w:t>执业（助理）医师执业范围必须与所报岗位相符。</w:t>
      </w:r>
    </w:p>
    <w:p>
      <w:pPr>
        <w:numPr>
          <w:ilvl w:val="0"/>
          <w:numId w:val="1"/>
        </w:numPr>
        <w:ind w:right="-815" w:rightChars="-388"/>
        <w:rPr>
          <w:color w:val="auto"/>
        </w:rPr>
      </w:pPr>
      <w:r>
        <w:rPr>
          <w:rFonts w:hint="eastAsia"/>
          <w:color w:val="auto"/>
        </w:rPr>
        <w:t>专业参照201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年湖南省考试录用公务员专业指导目录</w:t>
      </w:r>
      <w:r>
        <w:rPr>
          <w:rFonts w:hint="eastAsia"/>
          <w:color w:val="auto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81" w:right="1531" w:bottom="1137" w:left="1531" w:header="851" w:footer="992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DB8670"/>
    <w:multiLevelType w:val="singleLevel"/>
    <w:tmpl w:val="B4DB86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140BE"/>
    <w:rsid w:val="00390D5D"/>
    <w:rsid w:val="00433F71"/>
    <w:rsid w:val="004B5927"/>
    <w:rsid w:val="00502448"/>
    <w:rsid w:val="00844945"/>
    <w:rsid w:val="00953B00"/>
    <w:rsid w:val="00DC594C"/>
    <w:rsid w:val="00ED4A3E"/>
    <w:rsid w:val="01453453"/>
    <w:rsid w:val="0176540B"/>
    <w:rsid w:val="04B35F2D"/>
    <w:rsid w:val="074A2A74"/>
    <w:rsid w:val="08EB18CB"/>
    <w:rsid w:val="0D28106E"/>
    <w:rsid w:val="0EE26201"/>
    <w:rsid w:val="0FD31539"/>
    <w:rsid w:val="109816A4"/>
    <w:rsid w:val="10CA737F"/>
    <w:rsid w:val="115F0DE3"/>
    <w:rsid w:val="116733A7"/>
    <w:rsid w:val="13712D7E"/>
    <w:rsid w:val="169B6102"/>
    <w:rsid w:val="170A39A2"/>
    <w:rsid w:val="186B7840"/>
    <w:rsid w:val="19A11DA5"/>
    <w:rsid w:val="1A242AA6"/>
    <w:rsid w:val="1A6E147C"/>
    <w:rsid w:val="1D7C15DD"/>
    <w:rsid w:val="1F226A47"/>
    <w:rsid w:val="21471CBF"/>
    <w:rsid w:val="21796783"/>
    <w:rsid w:val="21CB193D"/>
    <w:rsid w:val="21E537D6"/>
    <w:rsid w:val="23E76676"/>
    <w:rsid w:val="244833A2"/>
    <w:rsid w:val="24E140BE"/>
    <w:rsid w:val="25BE38A6"/>
    <w:rsid w:val="26F36738"/>
    <w:rsid w:val="27B65642"/>
    <w:rsid w:val="29FD60D4"/>
    <w:rsid w:val="2AF900E0"/>
    <w:rsid w:val="2D263321"/>
    <w:rsid w:val="2D626F9F"/>
    <w:rsid w:val="2F5A7EF4"/>
    <w:rsid w:val="2F9F0561"/>
    <w:rsid w:val="34B046ED"/>
    <w:rsid w:val="35FB3BC1"/>
    <w:rsid w:val="37F44BDB"/>
    <w:rsid w:val="38B841D1"/>
    <w:rsid w:val="3AB93592"/>
    <w:rsid w:val="3B3B1123"/>
    <w:rsid w:val="3C6D3A5A"/>
    <w:rsid w:val="3C780052"/>
    <w:rsid w:val="3DD11942"/>
    <w:rsid w:val="3E5F5CC5"/>
    <w:rsid w:val="3FBD0669"/>
    <w:rsid w:val="3FE071EA"/>
    <w:rsid w:val="400F6892"/>
    <w:rsid w:val="40E903AD"/>
    <w:rsid w:val="416D2F1B"/>
    <w:rsid w:val="43E529F2"/>
    <w:rsid w:val="44537675"/>
    <w:rsid w:val="45FE3B78"/>
    <w:rsid w:val="481C1988"/>
    <w:rsid w:val="4C2928EA"/>
    <w:rsid w:val="4FA94291"/>
    <w:rsid w:val="50B676F8"/>
    <w:rsid w:val="5352434D"/>
    <w:rsid w:val="54EE2672"/>
    <w:rsid w:val="55106D05"/>
    <w:rsid w:val="559B0D1A"/>
    <w:rsid w:val="563D4EB4"/>
    <w:rsid w:val="57BC667D"/>
    <w:rsid w:val="58551AF4"/>
    <w:rsid w:val="592474DC"/>
    <w:rsid w:val="5AF1161B"/>
    <w:rsid w:val="5BA8222B"/>
    <w:rsid w:val="5C4B5F55"/>
    <w:rsid w:val="606F38BE"/>
    <w:rsid w:val="624837AE"/>
    <w:rsid w:val="646068CF"/>
    <w:rsid w:val="6460794F"/>
    <w:rsid w:val="65F50D60"/>
    <w:rsid w:val="67DB58F6"/>
    <w:rsid w:val="6856580F"/>
    <w:rsid w:val="685A3BAF"/>
    <w:rsid w:val="6A40487A"/>
    <w:rsid w:val="6B655E79"/>
    <w:rsid w:val="6BFD685E"/>
    <w:rsid w:val="6CC109BA"/>
    <w:rsid w:val="6D052E4C"/>
    <w:rsid w:val="6E091C5B"/>
    <w:rsid w:val="6EC36B23"/>
    <w:rsid w:val="6F395B68"/>
    <w:rsid w:val="71215BC1"/>
    <w:rsid w:val="71FB6DBE"/>
    <w:rsid w:val="732D6FD7"/>
    <w:rsid w:val="73C20B7D"/>
    <w:rsid w:val="73CE62D5"/>
    <w:rsid w:val="75C77373"/>
    <w:rsid w:val="76F11305"/>
    <w:rsid w:val="798844A6"/>
    <w:rsid w:val="7AC6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469</Words>
  <Characters>2675</Characters>
  <Lines>22</Lines>
  <Paragraphs>6</Paragraphs>
  <TotalTime>3</TotalTime>
  <ScaleCrop>false</ScaleCrop>
  <LinksUpToDate>false</LinksUpToDate>
  <CharactersWithSpaces>3138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2018-03-16T07:59:00Z</dcterms:created>
  <dc:creator>Administrator</dc:creator>
  <cp:lastModifiedBy>涵</cp:lastModifiedBy>
  <cp:lastPrinted>2019-10-11T00:24:00Z</cp:lastPrinted>
  <dcterms:modified xsi:type="dcterms:W3CDTF">2019-10-22T09:31:45Z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