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E2" w:rsidRDefault="007929E2" w:rsidP="007929E2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BD3B0F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鄂尔多斯市煤矿设计院</w:t>
      </w:r>
    </w:p>
    <w:p w:rsidR="007929E2" w:rsidRPr="001C191B" w:rsidRDefault="007929E2" w:rsidP="007929E2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bookmarkStart w:id="0" w:name="_GoBack"/>
      <w:r w:rsidRPr="00BD3B0F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2019</w:t>
      </w:r>
      <w:r w:rsidRPr="00BD3B0F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年招聘人员岗位需求表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1209"/>
        <w:gridCol w:w="2105"/>
        <w:gridCol w:w="1819"/>
        <w:gridCol w:w="1497"/>
      </w:tblGrid>
      <w:tr w:rsidR="007929E2" w:rsidRPr="000B11A5" w:rsidTr="004F1DB8">
        <w:trPr>
          <w:trHeight w:val="624"/>
        </w:trPr>
        <w:tc>
          <w:tcPr>
            <w:tcW w:w="8296" w:type="dxa"/>
            <w:gridSpan w:val="5"/>
            <w:vAlign w:val="center"/>
          </w:tcPr>
          <w:bookmarkEnd w:id="0"/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专业技术人员岗位表（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专业设置</w:t>
            </w:r>
          </w:p>
        </w:tc>
        <w:tc>
          <w:tcPr>
            <w:tcW w:w="1209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2105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819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备注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采矿工程（井工）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2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采矿工程（露采）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3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机械工程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相关专业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电气及</w:t>
            </w:r>
          </w:p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自动化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相关专业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环保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相关专业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建筑（</w:t>
            </w:r>
            <w:r w:rsidRPr="006D1D21">
              <w:rPr>
                <w:rFonts w:hint="eastAsia"/>
                <w:b/>
                <w:szCs w:val="21"/>
              </w:rPr>
              <w:t>总图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相关专业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运输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相关专业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技术经济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本科及以上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中级</w:t>
            </w:r>
            <w:r>
              <w:rPr>
                <w:rFonts w:hint="eastAsia"/>
                <w:szCs w:val="21"/>
              </w:rPr>
              <w:t>及以上</w:t>
            </w:r>
            <w:r w:rsidRPr="000B11A5">
              <w:rPr>
                <w:rFonts w:hint="eastAsia"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相关专业</w:t>
            </w:r>
          </w:p>
        </w:tc>
      </w:tr>
      <w:tr w:rsidR="007929E2" w:rsidRPr="000B11A5" w:rsidTr="004F1DB8">
        <w:trPr>
          <w:trHeight w:val="624"/>
        </w:trPr>
        <w:tc>
          <w:tcPr>
            <w:tcW w:w="8296" w:type="dxa"/>
            <w:gridSpan w:val="5"/>
            <w:vAlign w:val="center"/>
          </w:tcPr>
          <w:p w:rsidR="007929E2" w:rsidRPr="005A01A0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5A01A0">
              <w:rPr>
                <w:rFonts w:hint="eastAsia"/>
                <w:b/>
                <w:szCs w:val="21"/>
              </w:rPr>
              <w:t>注册类人员岗位需求表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专业设置</w:t>
            </w:r>
          </w:p>
        </w:tc>
        <w:tc>
          <w:tcPr>
            <w:tcW w:w="1209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2105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819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497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备注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公用设备</w:t>
            </w:r>
          </w:p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（供配电）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2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一级结构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二级结构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二级建筑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 w:rsidRPr="000B11A5"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给水排水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</w:t>
            </w:r>
          </w:p>
        </w:tc>
      </w:tr>
      <w:tr w:rsidR="007929E2" w:rsidRPr="000B11A5" w:rsidTr="004F1DB8">
        <w:trPr>
          <w:trHeight w:val="624"/>
        </w:trPr>
        <w:tc>
          <w:tcPr>
            <w:tcW w:w="1666" w:type="dxa"/>
            <w:vAlign w:val="center"/>
          </w:tcPr>
          <w:p w:rsidR="007929E2" w:rsidRPr="006D1D21" w:rsidRDefault="007929E2" w:rsidP="00481D24">
            <w:pPr>
              <w:widowControl/>
              <w:spacing w:line="400" w:lineRule="atLeast"/>
              <w:jc w:val="center"/>
              <w:rPr>
                <w:b/>
                <w:szCs w:val="21"/>
              </w:rPr>
            </w:pPr>
            <w:r w:rsidRPr="006D1D21">
              <w:rPr>
                <w:rFonts w:hint="eastAsia"/>
                <w:b/>
                <w:szCs w:val="21"/>
              </w:rPr>
              <w:t>暖通空调</w:t>
            </w:r>
          </w:p>
        </w:tc>
        <w:tc>
          <w:tcPr>
            <w:tcW w:w="120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05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专科及以上</w:t>
            </w:r>
          </w:p>
        </w:tc>
        <w:tc>
          <w:tcPr>
            <w:tcW w:w="1819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7929E2" w:rsidRPr="000B11A5" w:rsidRDefault="007929E2" w:rsidP="00481D24">
            <w:pPr>
              <w:widowControl/>
              <w:spacing w:line="4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</w:t>
            </w:r>
          </w:p>
        </w:tc>
      </w:tr>
    </w:tbl>
    <w:p w:rsidR="007929E2" w:rsidRDefault="007929E2" w:rsidP="007929E2">
      <w:pPr>
        <w:widowControl/>
        <w:jc w:val="left"/>
      </w:pPr>
    </w:p>
    <w:sectPr w:rsidR="007929E2" w:rsidSect="001C1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3E" w:rsidRDefault="003F423E" w:rsidP="007929E2">
      <w:r>
        <w:separator/>
      </w:r>
    </w:p>
  </w:endnote>
  <w:endnote w:type="continuationSeparator" w:id="0">
    <w:p w:rsidR="003F423E" w:rsidRDefault="003F423E" w:rsidP="0079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3E" w:rsidRDefault="003F423E" w:rsidP="007929E2">
      <w:r>
        <w:separator/>
      </w:r>
    </w:p>
  </w:footnote>
  <w:footnote w:type="continuationSeparator" w:id="0">
    <w:p w:rsidR="003F423E" w:rsidRDefault="003F423E" w:rsidP="0079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3E"/>
    <w:rsid w:val="002D6A3E"/>
    <w:rsid w:val="003F423E"/>
    <w:rsid w:val="004F1DB8"/>
    <w:rsid w:val="007929E2"/>
    <w:rsid w:val="00A4129B"/>
    <w:rsid w:val="00C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FADC29-B108-4830-AD97-1F09FC7A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9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9E2"/>
    <w:rPr>
      <w:sz w:val="18"/>
      <w:szCs w:val="18"/>
    </w:rPr>
  </w:style>
  <w:style w:type="table" w:styleId="a5">
    <w:name w:val="Table Grid"/>
    <w:basedOn w:val="a1"/>
    <w:uiPriority w:val="59"/>
    <w:rsid w:val="0079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2019-10-24T02:09:00Z</dcterms:created>
  <dcterms:modified xsi:type="dcterms:W3CDTF">2019-10-24T02:11:00Z</dcterms:modified>
</cp:coreProperties>
</file>