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4"/>
          <w:szCs w:val="44"/>
          <w:lang w:val="en-US" w:eastAsia="zh-CN"/>
        </w:rPr>
        <w:t>五山街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4"/>
          <w:szCs w:val="44"/>
        </w:rPr>
        <w:t>聘用人员信息登记表</w:t>
      </w:r>
    </w:p>
    <w:p>
      <w:pPr>
        <w:spacing w:line="480" w:lineRule="exact"/>
        <w:ind w:left="-898" w:leftChars="-428" w:right="-386" w:rightChars="-184" w:firstLine="756" w:firstLineChars="360"/>
        <w:jc w:val="center"/>
        <w:rPr>
          <w:rFonts w:hint="eastAsia" w:eastAsia="黑体"/>
          <w:bCs/>
          <w:sz w:val="30"/>
        </w:rPr>
      </w:pPr>
      <w:r>
        <w:rPr>
          <w:rFonts w:hint="eastAsia"/>
        </w:rPr>
        <w:t xml:space="preserve">录用部门：                  工作岗位：                       </w:t>
      </w:r>
      <w:r>
        <w:t>填表日期：    年   月   日</w:t>
      </w:r>
    </w:p>
    <w:tbl>
      <w:tblPr>
        <w:tblStyle w:val="3"/>
        <w:tblW w:w="10371" w:type="dxa"/>
        <w:jc w:val="center"/>
        <w:tblInd w:w="-3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655"/>
        <w:gridCol w:w="636"/>
        <w:gridCol w:w="350"/>
        <w:gridCol w:w="10"/>
        <w:gridCol w:w="419"/>
        <w:gridCol w:w="865"/>
        <w:gridCol w:w="175"/>
        <w:gridCol w:w="700"/>
        <w:gridCol w:w="379"/>
        <w:gridCol w:w="862"/>
        <w:gridCol w:w="10"/>
        <w:gridCol w:w="1261"/>
        <w:gridCol w:w="936"/>
        <w:gridCol w:w="507"/>
        <w:gridCol w:w="183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5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251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族</w:t>
            </w:r>
          </w:p>
        </w:tc>
        <w:tc>
          <w:tcPr>
            <w:tcW w:w="1443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double" w:color="auto" w:sz="6" w:space="0"/>
              <w:left w:val="single" w:color="auto" w:sz="6" w:space="0"/>
              <w:right w:val="doub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  片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入党时间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出生日期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贯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婚姻状况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440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440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  <w:jc w:val="center"/>
        </w:trPr>
        <w:tc>
          <w:tcPr>
            <w:tcW w:w="1431" w:type="dxa"/>
            <w:gridSpan w:val="2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3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32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776" w:type="dxa"/>
            <w:vMerge w:val="restart"/>
            <w:tcBorders>
              <w:top w:val="doub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简历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情况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（从高中填起）</w:t>
            </w:r>
          </w:p>
        </w:tc>
        <w:tc>
          <w:tcPr>
            <w:tcW w:w="1641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起止时间</w:t>
            </w:r>
          </w:p>
        </w:tc>
        <w:tc>
          <w:tcPr>
            <w:tcW w:w="3410" w:type="dxa"/>
            <w:gridSpan w:val="7"/>
            <w:tcBorders>
              <w:top w:val="doub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  位</w:t>
            </w:r>
          </w:p>
        </w:tc>
        <w:tc>
          <w:tcPr>
            <w:tcW w:w="4544" w:type="dxa"/>
            <w:gridSpan w:val="5"/>
            <w:tcBorders>
              <w:top w:val="double" w:color="auto" w:sz="6" w:space="0"/>
              <w:left w:val="single" w:color="auto" w:sz="4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1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1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1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1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776" w:type="dxa"/>
            <w:vMerge w:val="restart"/>
            <w:tcBorders>
              <w:top w:val="doub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（社会主要关系）</w:t>
            </w:r>
          </w:p>
        </w:tc>
        <w:tc>
          <w:tcPr>
            <w:tcW w:w="1651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名</w:t>
            </w:r>
          </w:p>
        </w:tc>
        <w:tc>
          <w:tcPr>
            <w:tcW w:w="1284" w:type="dxa"/>
            <w:gridSpan w:val="2"/>
            <w:tcBorders>
              <w:top w:val="doub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关系</w:t>
            </w:r>
          </w:p>
        </w:tc>
        <w:tc>
          <w:tcPr>
            <w:tcW w:w="4323" w:type="dxa"/>
            <w:gridSpan w:val="7"/>
            <w:tcBorders>
              <w:top w:val="doub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</w:tc>
        <w:tc>
          <w:tcPr>
            <w:tcW w:w="2337" w:type="dxa"/>
            <w:gridSpan w:val="2"/>
            <w:tcBorders>
              <w:top w:val="doub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776" w:type="dxa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6" w:space="0"/>
              <w:bottom w:val="sing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atLeast"/>
          <w:jc w:val="center"/>
        </w:trPr>
        <w:tc>
          <w:tcPr>
            <w:tcW w:w="2427" w:type="dxa"/>
            <w:gridSpan w:val="5"/>
            <w:tcBorders>
              <w:bottom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身体健康状况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（重大疾病、传染病和手术等既往病史，对工作和生活会造成影响的身体缺陷）</w:t>
            </w:r>
          </w:p>
        </w:tc>
        <w:tc>
          <w:tcPr>
            <w:tcW w:w="2538" w:type="dxa"/>
            <w:gridSpan w:val="5"/>
            <w:tcBorders>
              <w:top w:val="single" w:color="auto" w:sz="6" w:space="0"/>
              <w:bottom w:val="doub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</w:tc>
        <w:tc>
          <w:tcPr>
            <w:tcW w:w="5406" w:type="dxa"/>
            <w:gridSpan w:val="6"/>
            <w:tcBorders>
              <w:top w:val="single" w:color="auto" w:sz="6" w:space="0"/>
              <w:left w:val="single" w:color="auto" w:sz="4" w:space="0"/>
              <w:bottom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本人声明以上信息真实有效，否则后果自负。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签名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2067" w:type="dxa"/>
            <w:gridSpan w:val="3"/>
            <w:vMerge w:val="restart"/>
            <w:tcBorders>
              <w:top w:val="double" w:color="auto" w:sz="6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合同情况</w:t>
            </w:r>
          </w:p>
        </w:tc>
        <w:tc>
          <w:tcPr>
            <w:tcW w:w="28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与原单位是否解除劳动合同：</w:t>
            </w:r>
          </w:p>
        </w:tc>
        <w:tc>
          <w:tcPr>
            <w:tcW w:w="5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2067" w:type="dxa"/>
            <w:gridSpan w:val="3"/>
            <w:vMerge w:val="continue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8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与本单位签订劳动合同情况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（包括历次签订合同起止时间）</w:t>
            </w:r>
          </w:p>
        </w:tc>
        <w:tc>
          <w:tcPr>
            <w:tcW w:w="540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jc w:val="center"/>
        </w:trPr>
        <w:tc>
          <w:tcPr>
            <w:tcW w:w="2067" w:type="dxa"/>
            <w:gridSpan w:val="3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福利情况</w:t>
            </w:r>
          </w:p>
        </w:tc>
        <w:tc>
          <w:tcPr>
            <w:tcW w:w="2898" w:type="dxa"/>
            <w:gridSpan w:val="7"/>
            <w:tcBorders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社保购买情况</w:t>
            </w:r>
          </w:p>
          <w:p>
            <w:pPr>
              <w:ind w:firstLine="315" w:firstLineChars="1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（社保项目、数额）</w:t>
            </w:r>
          </w:p>
        </w:tc>
        <w:tc>
          <w:tcPr>
            <w:tcW w:w="540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67" w:type="dxa"/>
            <w:gridSpan w:val="3"/>
            <w:vMerge w:val="continue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898" w:type="dxa"/>
            <w:gridSpan w:val="7"/>
            <w:tcBorders>
              <w:top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735" w:firstLineChars="3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住房公积金</w:t>
            </w:r>
          </w:p>
        </w:tc>
        <w:tc>
          <w:tcPr>
            <w:tcW w:w="540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 w:hRule="atLeast"/>
          <w:jc w:val="center"/>
        </w:trPr>
        <w:tc>
          <w:tcPr>
            <w:tcW w:w="2067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工资数额</w:t>
            </w:r>
          </w:p>
        </w:tc>
        <w:tc>
          <w:tcPr>
            <w:tcW w:w="1819" w:type="dxa"/>
            <w:gridSpan w:val="5"/>
            <w:tcBorders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元/月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经费来源</w:t>
            </w:r>
          </w:p>
        </w:tc>
        <w:tc>
          <w:tcPr>
            <w:tcW w:w="540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区下拨专项经费（ ）  行政经费（ ）  业务收入（ ）</w:t>
            </w:r>
          </w:p>
          <w:p>
            <w:pPr>
              <w:ind w:firstLine="105" w:firstLineChars="50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税、费返还（ ）  其他：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（请在相应栏目打钩）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D4577"/>
    <w:rsid w:val="060D45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党政办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2019-09-12T08:17:00Z</dcterms:created>
  <dc:creator>ST102122</dc:creator>
  <cp:lastModifiedBy>ST102122</cp:lastModifiedBy>
  <dcterms:modified xsi:type="dcterms:W3CDTF">2019-09-12T08:19:07Z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