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25C4A" w14:textId="77777777" w:rsidR="003D38D7" w:rsidRPr="00505D8D" w:rsidRDefault="003D38D7" w:rsidP="003D38D7">
      <w:pPr>
        <w:spacing w:line="440" w:lineRule="exact"/>
        <w:rPr>
          <w:rFonts w:ascii="Times New Roman" w:eastAsia="方正小标宋_GBK" w:hAnsi="Times New Roman" w:cs="Times New Roman"/>
          <w:sz w:val="36"/>
          <w:szCs w:val="36"/>
        </w:rPr>
      </w:pPr>
      <w:r w:rsidRPr="00505D8D">
        <w:rPr>
          <w:rFonts w:ascii="Times New Roman" w:eastAsia="方正小标宋_GBK" w:hAnsi="Times New Roman" w:cs="Times New Roman"/>
          <w:sz w:val="36"/>
          <w:szCs w:val="36"/>
        </w:rPr>
        <w:t>附件：</w:t>
      </w:r>
    </w:p>
    <w:p w14:paraId="209B5A8D" w14:textId="77777777" w:rsidR="003D38D7" w:rsidRPr="0049748B" w:rsidRDefault="003D38D7" w:rsidP="003D38D7">
      <w:pPr>
        <w:spacing w:afterLines="100" w:after="240" w:line="700" w:lineRule="exact"/>
        <w:jc w:val="center"/>
        <w:rPr>
          <w:rFonts w:ascii="Times New Roman" w:eastAsia="方正小标宋_GBK" w:hAnsi="Times New Roman" w:cs="Times New Roman"/>
          <w:sz w:val="44"/>
          <w:szCs w:val="44"/>
        </w:rPr>
      </w:pPr>
      <w:r w:rsidRPr="0049748B">
        <w:rPr>
          <w:rFonts w:ascii="Times New Roman" w:eastAsia="方正小标宋_GBK" w:hAnsi="Times New Roman" w:cs="Times New Roman"/>
          <w:sz w:val="44"/>
          <w:szCs w:val="44"/>
        </w:rPr>
        <w:t>岗位情况表</w:t>
      </w:r>
    </w:p>
    <w:tbl>
      <w:tblPr>
        <w:tblStyle w:val="a3"/>
        <w:tblW w:w="5246" w:type="pct"/>
        <w:jc w:val="center"/>
        <w:tblLook w:val="04A0" w:firstRow="1" w:lastRow="0" w:firstColumn="1" w:lastColumn="0" w:noHBand="0" w:noVBand="1"/>
      </w:tblPr>
      <w:tblGrid>
        <w:gridCol w:w="751"/>
        <w:gridCol w:w="1497"/>
        <w:gridCol w:w="1260"/>
        <w:gridCol w:w="2939"/>
        <w:gridCol w:w="8233"/>
      </w:tblGrid>
      <w:tr w:rsidR="003D38D7" w:rsidRPr="00505D8D" w14:paraId="7B899E43" w14:textId="77777777" w:rsidTr="009F7C19">
        <w:trPr>
          <w:trHeight w:val="611"/>
          <w:jc w:val="center"/>
        </w:trPr>
        <w:tc>
          <w:tcPr>
            <w:tcW w:w="256" w:type="pct"/>
            <w:vAlign w:val="center"/>
          </w:tcPr>
          <w:p w14:paraId="02ED9AA2" w14:textId="77777777" w:rsidR="003D38D7" w:rsidRPr="00BA75B3" w:rsidRDefault="003D38D7" w:rsidP="009F7C19">
            <w:pPr>
              <w:spacing w:line="300" w:lineRule="exact"/>
              <w:jc w:val="center"/>
              <w:rPr>
                <w:rFonts w:ascii="Times New Roman" w:eastAsia="方正黑体_GBK" w:hAnsi="Times New Roman" w:cs="Times New Roman"/>
                <w:sz w:val="24"/>
                <w:szCs w:val="24"/>
              </w:rPr>
            </w:pPr>
            <w:r w:rsidRPr="00BA75B3">
              <w:rPr>
                <w:rFonts w:ascii="Times New Roman" w:eastAsia="方正黑体_GBK" w:hAnsi="Times New Roman" w:cs="Times New Roman"/>
                <w:sz w:val="24"/>
                <w:szCs w:val="24"/>
              </w:rPr>
              <w:t>序号</w:t>
            </w:r>
          </w:p>
        </w:tc>
        <w:tc>
          <w:tcPr>
            <w:tcW w:w="510" w:type="pct"/>
            <w:vAlign w:val="center"/>
          </w:tcPr>
          <w:p w14:paraId="7051F04C" w14:textId="77777777" w:rsidR="003D38D7" w:rsidRPr="00BA75B3" w:rsidRDefault="003D38D7" w:rsidP="009F7C19">
            <w:pPr>
              <w:spacing w:line="300" w:lineRule="exact"/>
              <w:jc w:val="center"/>
              <w:rPr>
                <w:rFonts w:ascii="Times New Roman" w:eastAsia="方正黑体_GBK" w:hAnsi="Times New Roman" w:cs="Times New Roman"/>
                <w:sz w:val="24"/>
                <w:szCs w:val="24"/>
              </w:rPr>
            </w:pPr>
            <w:r w:rsidRPr="00BA75B3">
              <w:rPr>
                <w:rFonts w:ascii="Times New Roman" w:eastAsia="方正黑体_GBK" w:hAnsi="Times New Roman" w:cs="Times New Roman"/>
                <w:sz w:val="24"/>
                <w:szCs w:val="24"/>
              </w:rPr>
              <w:t>招聘岗位</w:t>
            </w:r>
          </w:p>
        </w:tc>
        <w:tc>
          <w:tcPr>
            <w:tcW w:w="429" w:type="pct"/>
            <w:vAlign w:val="center"/>
          </w:tcPr>
          <w:p w14:paraId="127C7D57" w14:textId="77777777" w:rsidR="003D38D7" w:rsidRPr="00BA75B3" w:rsidRDefault="003D38D7" w:rsidP="009F7C19">
            <w:pPr>
              <w:spacing w:line="300" w:lineRule="exact"/>
              <w:jc w:val="center"/>
              <w:rPr>
                <w:rFonts w:ascii="Times New Roman" w:eastAsia="方正黑体_GBK" w:hAnsi="Times New Roman" w:cs="Times New Roman"/>
                <w:sz w:val="24"/>
                <w:szCs w:val="24"/>
              </w:rPr>
            </w:pPr>
            <w:r w:rsidRPr="00BA75B3">
              <w:rPr>
                <w:rFonts w:ascii="Times New Roman" w:eastAsia="方正黑体_GBK" w:hAnsi="Times New Roman" w:cs="Times New Roman"/>
                <w:sz w:val="24"/>
                <w:szCs w:val="24"/>
              </w:rPr>
              <w:t>招聘人数</w:t>
            </w:r>
          </w:p>
        </w:tc>
        <w:tc>
          <w:tcPr>
            <w:tcW w:w="1001" w:type="pct"/>
            <w:vAlign w:val="center"/>
          </w:tcPr>
          <w:p w14:paraId="4CE12209" w14:textId="77777777" w:rsidR="003D38D7" w:rsidRPr="00BA75B3" w:rsidRDefault="003D38D7" w:rsidP="009F7C19">
            <w:pPr>
              <w:spacing w:line="300" w:lineRule="exact"/>
              <w:jc w:val="center"/>
              <w:rPr>
                <w:rFonts w:ascii="Times New Roman" w:eastAsia="方正黑体_GBK" w:hAnsi="Times New Roman" w:cs="Times New Roman"/>
                <w:sz w:val="24"/>
                <w:szCs w:val="24"/>
              </w:rPr>
            </w:pPr>
            <w:r w:rsidRPr="00BA75B3">
              <w:rPr>
                <w:rFonts w:ascii="Times New Roman" w:eastAsia="方正黑体_GBK" w:hAnsi="Times New Roman" w:cs="Times New Roman"/>
                <w:sz w:val="24"/>
                <w:szCs w:val="24"/>
              </w:rPr>
              <w:t>岗位职责</w:t>
            </w:r>
          </w:p>
        </w:tc>
        <w:tc>
          <w:tcPr>
            <w:tcW w:w="2804" w:type="pct"/>
            <w:vAlign w:val="center"/>
          </w:tcPr>
          <w:p w14:paraId="73E38C48" w14:textId="77777777" w:rsidR="003D38D7" w:rsidRPr="00BA75B3" w:rsidRDefault="003D38D7" w:rsidP="009F7C19">
            <w:pPr>
              <w:spacing w:line="300" w:lineRule="exact"/>
              <w:jc w:val="center"/>
              <w:rPr>
                <w:rFonts w:ascii="Times New Roman" w:eastAsia="方正黑体_GBK" w:hAnsi="Times New Roman" w:cs="Times New Roman"/>
                <w:sz w:val="24"/>
                <w:szCs w:val="24"/>
              </w:rPr>
            </w:pPr>
            <w:r w:rsidRPr="00BA75B3">
              <w:rPr>
                <w:rFonts w:ascii="Times New Roman" w:eastAsia="方正黑体_GBK" w:hAnsi="Times New Roman" w:cs="Times New Roman"/>
                <w:sz w:val="24"/>
                <w:szCs w:val="24"/>
              </w:rPr>
              <w:t>岗位要求</w:t>
            </w:r>
          </w:p>
        </w:tc>
      </w:tr>
      <w:tr w:rsidR="003D38D7" w:rsidRPr="00505D8D" w14:paraId="64C17F0C" w14:textId="77777777" w:rsidTr="009F7C19">
        <w:trPr>
          <w:trHeight w:val="4517"/>
          <w:jc w:val="center"/>
        </w:trPr>
        <w:tc>
          <w:tcPr>
            <w:tcW w:w="256" w:type="pct"/>
            <w:tcBorders>
              <w:top w:val="single" w:sz="4" w:space="0" w:color="auto"/>
              <w:bottom w:val="single" w:sz="4" w:space="0" w:color="auto"/>
              <w:right w:val="single" w:sz="4" w:space="0" w:color="auto"/>
            </w:tcBorders>
            <w:vAlign w:val="center"/>
          </w:tcPr>
          <w:p w14:paraId="69897722" w14:textId="77777777" w:rsidR="003D38D7" w:rsidRPr="007C0444" w:rsidRDefault="003D38D7" w:rsidP="009F7C19">
            <w:pPr>
              <w:jc w:val="center"/>
              <w:rPr>
                <w:rFonts w:ascii="Times New Roman" w:hAnsi="Times New Roman" w:cs="Times New Roman"/>
                <w:color w:val="000000"/>
                <w:sz w:val="24"/>
                <w:szCs w:val="24"/>
              </w:rPr>
            </w:pPr>
            <w:bookmarkStart w:id="0" w:name="_Hlk17374692"/>
            <w:r w:rsidRPr="007C0444">
              <w:rPr>
                <w:rFonts w:ascii="Times New Roman" w:hAnsi="Times New Roman" w:cs="Times New Roman"/>
                <w:color w:val="000000"/>
                <w:sz w:val="24"/>
                <w:szCs w:val="24"/>
              </w:rPr>
              <w:t>1</w:t>
            </w:r>
          </w:p>
        </w:tc>
        <w:tc>
          <w:tcPr>
            <w:tcW w:w="510" w:type="pct"/>
            <w:tcBorders>
              <w:top w:val="single" w:sz="4" w:space="0" w:color="auto"/>
              <w:left w:val="single" w:sz="4" w:space="0" w:color="auto"/>
            </w:tcBorders>
            <w:vAlign w:val="center"/>
          </w:tcPr>
          <w:p w14:paraId="59AC4ADC" w14:textId="77777777" w:rsidR="003D38D7" w:rsidRPr="007C0444" w:rsidRDefault="003D38D7" w:rsidP="009F7C19">
            <w:pPr>
              <w:jc w:val="center"/>
              <w:rPr>
                <w:rFonts w:ascii="方正楷体简体" w:eastAsia="方正楷体简体" w:hAnsi="Times New Roman" w:cs="Times New Roman"/>
                <w:b/>
                <w:bCs/>
                <w:color w:val="000000"/>
                <w:sz w:val="24"/>
                <w:szCs w:val="24"/>
              </w:rPr>
            </w:pPr>
            <w:r w:rsidRPr="007C0444">
              <w:rPr>
                <w:rFonts w:ascii="方正楷体简体" w:eastAsia="方正楷体简体" w:hAnsi="Times New Roman" w:cs="Times New Roman" w:hint="eastAsia"/>
                <w:b/>
                <w:bCs/>
                <w:color w:val="000000"/>
                <w:sz w:val="24"/>
                <w:szCs w:val="24"/>
              </w:rPr>
              <w:t>环卫管理岗</w:t>
            </w:r>
          </w:p>
          <w:p w14:paraId="41C0CF43" w14:textId="77777777" w:rsidR="003D38D7" w:rsidRPr="007C0444" w:rsidRDefault="003D38D7" w:rsidP="009F7C19">
            <w:pPr>
              <w:jc w:val="center"/>
              <w:rPr>
                <w:rFonts w:ascii="方正楷体简体" w:eastAsia="方正楷体简体" w:hAnsi="Times New Roman" w:cs="Times New Roman"/>
                <w:b/>
                <w:bCs/>
                <w:color w:val="000000"/>
                <w:sz w:val="24"/>
                <w:szCs w:val="24"/>
              </w:rPr>
            </w:pPr>
            <w:r w:rsidRPr="007C0444">
              <w:rPr>
                <w:rFonts w:ascii="方正楷体简体" w:eastAsia="方正楷体简体" w:hAnsi="Times New Roman" w:cs="Times New Roman" w:hint="eastAsia"/>
                <w:b/>
                <w:bCs/>
                <w:color w:val="000000"/>
                <w:sz w:val="24"/>
                <w:szCs w:val="24"/>
              </w:rPr>
              <w:t>（南区）</w:t>
            </w:r>
          </w:p>
        </w:tc>
        <w:tc>
          <w:tcPr>
            <w:tcW w:w="429" w:type="pct"/>
            <w:tcBorders>
              <w:top w:val="single" w:sz="4" w:space="0" w:color="auto"/>
            </w:tcBorders>
            <w:vAlign w:val="center"/>
          </w:tcPr>
          <w:p w14:paraId="1CDC020D" w14:textId="77777777" w:rsidR="003D38D7" w:rsidRPr="007C0444" w:rsidRDefault="003D38D7" w:rsidP="009F7C19">
            <w:pPr>
              <w:jc w:val="center"/>
              <w:rPr>
                <w:rFonts w:ascii="Times New Roman" w:hAnsi="Times New Roman" w:cs="Times New Roman"/>
                <w:color w:val="000000"/>
                <w:sz w:val="24"/>
                <w:szCs w:val="24"/>
              </w:rPr>
            </w:pPr>
            <w:r w:rsidRPr="007C0444">
              <w:rPr>
                <w:rFonts w:ascii="Times New Roman" w:hAnsi="Times New Roman" w:cs="Times New Roman"/>
                <w:color w:val="000000"/>
                <w:sz w:val="24"/>
                <w:szCs w:val="24"/>
              </w:rPr>
              <w:t>1</w:t>
            </w:r>
          </w:p>
        </w:tc>
        <w:tc>
          <w:tcPr>
            <w:tcW w:w="1001" w:type="pct"/>
            <w:tcBorders>
              <w:top w:val="single" w:sz="4" w:space="0" w:color="auto"/>
            </w:tcBorders>
            <w:vAlign w:val="center"/>
          </w:tcPr>
          <w:p w14:paraId="3F4775DA" w14:textId="77777777" w:rsidR="003D38D7" w:rsidRPr="007C0444" w:rsidRDefault="003D38D7" w:rsidP="009F7C19">
            <w:pPr>
              <w:rPr>
                <w:rFonts w:ascii="方正楷体简体" w:eastAsia="方正楷体简体" w:hAnsi="Times New Roman" w:cs="Times New Roman"/>
                <w:color w:val="000000"/>
                <w:sz w:val="24"/>
                <w:szCs w:val="24"/>
              </w:rPr>
            </w:pPr>
            <w:r w:rsidRPr="007C0444">
              <w:rPr>
                <w:rFonts w:ascii="方正楷体简体" w:eastAsia="方正楷体简体" w:hAnsi="Times New Roman" w:cs="Times New Roman" w:hint="eastAsia"/>
                <w:color w:val="000000"/>
                <w:sz w:val="24"/>
                <w:szCs w:val="24"/>
              </w:rPr>
              <w:t>负责高新区环卫及生活垃圾分类管理工作</w:t>
            </w:r>
          </w:p>
        </w:tc>
        <w:tc>
          <w:tcPr>
            <w:tcW w:w="2804" w:type="pct"/>
            <w:tcBorders>
              <w:top w:val="single" w:sz="4" w:space="0" w:color="auto"/>
              <w:bottom w:val="single" w:sz="4" w:space="0" w:color="auto"/>
            </w:tcBorders>
            <w:vAlign w:val="center"/>
          </w:tcPr>
          <w:p w14:paraId="338110D3" w14:textId="77777777" w:rsidR="003D38D7" w:rsidRPr="007C0444" w:rsidRDefault="003D38D7" w:rsidP="009F7C19">
            <w:pPr>
              <w:rPr>
                <w:rFonts w:ascii="Times New Roman" w:eastAsia="方正仿宋简体" w:hAnsi="Times New Roman" w:cs="Times New Roman"/>
                <w:color w:val="000000"/>
                <w:sz w:val="24"/>
                <w:szCs w:val="24"/>
              </w:rPr>
            </w:pPr>
            <w:r w:rsidRPr="007C0444">
              <w:rPr>
                <w:rFonts w:ascii="Times New Roman" w:eastAsia="方正仿宋简体" w:hAnsi="Times New Roman" w:cs="Times New Roman"/>
                <w:color w:val="000000"/>
                <w:sz w:val="24"/>
                <w:szCs w:val="24"/>
              </w:rPr>
              <w:t xml:space="preserve">1. </w:t>
            </w:r>
            <w:r w:rsidRPr="007C0444">
              <w:rPr>
                <w:rFonts w:ascii="Times New Roman" w:eastAsia="方正仿宋简体" w:hAnsi="Times New Roman" w:cs="Times New Roman"/>
                <w:color w:val="000000"/>
                <w:sz w:val="24"/>
                <w:szCs w:val="24"/>
              </w:rPr>
              <w:t>普通高等院校全日制大学本科及以上（须</w:t>
            </w:r>
            <w:r w:rsidRPr="007C0444">
              <w:rPr>
                <w:rFonts w:ascii="Times New Roman" w:eastAsia="方正仿宋简体" w:hAnsi="Times New Roman" w:cs="Times New Roman" w:hint="eastAsia"/>
                <w:color w:val="000000"/>
                <w:sz w:val="24"/>
                <w:szCs w:val="24"/>
              </w:rPr>
              <w:t>在</w:t>
            </w:r>
            <w:r w:rsidRPr="007C0444">
              <w:rPr>
                <w:rFonts w:ascii="Times New Roman" w:eastAsia="方正仿宋简体" w:hAnsi="Times New Roman" w:cs="Times New Roman" w:hint="eastAsia"/>
                <w:color w:val="000000"/>
                <w:sz w:val="24"/>
                <w:szCs w:val="24"/>
              </w:rPr>
              <w:t>2019</w:t>
            </w:r>
            <w:r w:rsidRPr="007C0444">
              <w:rPr>
                <w:rFonts w:ascii="Times New Roman" w:eastAsia="方正仿宋简体" w:hAnsi="Times New Roman" w:cs="Times New Roman" w:hint="eastAsia"/>
                <w:color w:val="000000"/>
                <w:sz w:val="24"/>
                <w:szCs w:val="24"/>
              </w:rPr>
              <w:t>年</w:t>
            </w:r>
            <w:r w:rsidRPr="007C0444">
              <w:rPr>
                <w:rFonts w:ascii="Times New Roman" w:eastAsia="方正仿宋简体" w:hAnsi="Times New Roman" w:cs="Times New Roman" w:hint="eastAsia"/>
                <w:color w:val="000000"/>
                <w:sz w:val="24"/>
                <w:szCs w:val="24"/>
              </w:rPr>
              <w:t>11</w:t>
            </w:r>
            <w:r w:rsidRPr="007C0444">
              <w:rPr>
                <w:rFonts w:ascii="Times New Roman" w:eastAsia="方正仿宋简体" w:hAnsi="Times New Roman" w:cs="Times New Roman" w:hint="eastAsia"/>
                <w:color w:val="000000"/>
                <w:sz w:val="24"/>
                <w:szCs w:val="24"/>
              </w:rPr>
              <w:t>月</w:t>
            </w:r>
            <w:r w:rsidRPr="007C0444">
              <w:rPr>
                <w:rFonts w:ascii="Times New Roman" w:eastAsia="方正仿宋简体" w:hAnsi="Times New Roman" w:cs="Times New Roman" w:hint="eastAsia"/>
                <w:color w:val="000000"/>
                <w:sz w:val="24"/>
                <w:szCs w:val="24"/>
              </w:rPr>
              <w:t>8</w:t>
            </w:r>
            <w:r w:rsidRPr="007C0444">
              <w:rPr>
                <w:rFonts w:ascii="Times New Roman" w:eastAsia="方正仿宋简体" w:hAnsi="Times New Roman" w:cs="Times New Roman" w:hint="eastAsia"/>
                <w:color w:val="000000"/>
                <w:sz w:val="24"/>
                <w:szCs w:val="24"/>
              </w:rPr>
              <w:t>日前取得相应学历学位证书</w:t>
            </w:r>
            <w:r w:rsidRPr="007C0444">
              <w:rPr>
                <w:rFonts w:ascii="Times New Roman" w:eastAsia="方正仿宋简体" w:hAnsi="Times New Roman" w:cs="Times New Roman"/>
                <w:color w:val="000000"/>
                <w:sz w:val="24"/>
                <w:szCs w:val="24"/>
              </w:rPr>
              <w:t>）。本科专业为土木工程（</w:t>
            </w:r>
            <w:r w:rsidRPr="007C0444">
              <w:rPr>
                <w:rFonts w:ascii="Times New Roman" w:eastAsia="方正仿宋简体" w:hAnsi="Times New Roman" w:cs="Times New Roman"/>
                <w:color w:val="000000"/>
                <w:sz w:val="24"/>
                <w:szCs w:val="24"/>
              </w:rPr>
              <w:t>081001</w:t>
            </w:r>
            <w:r w:rsidRPr="007C0444">
              <w:rPr>
                <w:rFonts w:ascii="Times New Roman" w:eastAsia="方正仿宋简体" w:hAnsi="Times New Roman" w:cs="Times New Roman"/>
                <w:color w:val="000000"/>
                <w:sz w:val="24"/>
                <w:szCs w:val="24"/>
              </w:rPr>
              <w:t>）、城市管理（</w:t>
            </w:r>
            <w:r w:rsidRPr="007C0444">
              <w:rPr>
                <w:rFonts w:ascii="Times New Roman" w:eastAsia="方正仿宋简体" w:hAnsi="Times New Roman" w:cs="Times New Roman"/>
                <w:color w:val="000000"/>
                <w:sz w:val="24"/>
                <w:szCs w:val="24"/>
              </w:rPr>
              <w:t>120405</w:t>
            </w:r>
            <w:r w:rsidRPr="007C0444">
              <w:rPr>
                <w:rFonts w:ascii="Times New Roman" w:eastAsia="方正仿宋简体" w:hAnsi="Times New Roman" w:cs="Times New Roman"/>
                <w:color w:val="000000"/>
                <w:sz w:val="24"/>
                <w:szCs w:val="24"/>
              </w:rPr>
              <w:t>）、环境科学与工程（</w:t>
            </w:r>
            <w:r w:rsidRPr="007C0444">
              <w:rPr>
                <w:rFonts w:ascii="Times New Roman" w:eastAsia="方正仿宋简体" w:hAnsi="Times New Roman" w:cs="Times New Roman"/>
                <w:color w:val="000000"/>
                <w:sz w:val="24"/>
                <w:szCs w:val="24"/>
              </w:rPr>
              <w:t>082501</w:t>
            </w:r>
            <w:r w:rsidRPr="007C0444">
              <w:rPr>
                <w:rFonts w:ascii="Times New Roman" w:eastAsia="方正仿宋简体" w:hAnsi="Times New Roman" w:cs="Times New Roman"/>
                <w:color w:val="000000"/>
                <w:sz w:val="24"/>
                <w:szCs w:val="24"/>
              </w:rPr>
              <w:t>）、环境工程（</w:t>
            </w:r>
            <w:r w:rsidRPr="007C0444">
              <w:rPr>
                <w:rFonts w:ascii="Times New Roman" w:eastAsia="方正仿宋简体" w:hAnsi="Times New Roman" w:cs="Times New Roman"/>
                <w:color w:val="000000"/>
                <w:sz w:val="24"/>
                <w:szCs w:val="24"/>
              </w:rPr>
              <w:t>082502</w:t>
            </w:r>
            <w:r w:rsidRPr="007C0444">
              <w:rPr>
                <w:rFonts w:ascii="Times New Roman" w:eastAsia="方正仿宋简体" w:hAnsi="Times New Roman" w:cs="Times New Roman"/>
                <w:color w:val="000000"/>
                <w:sz w:val="24"/>
                <w:szCs w:val="24"/>
              </w:rPr>
              <w:t>）；硕士及以上学历不限专业；具有</w:t>
            </w:r>
            <w:r w:rsidRPr="007C0444">
              <w:rPr>
                <w:rFonts w:ascii="Times New Roman" w:eastAsia="方正仿宋简体" w:hAnsi="Times New Roman" w:cs="Times New Roman"/>
                <w:color w:val="000000"/>
                <w:sz w:val="24"/>
                <w:szCs w:val="24"/>
              </w:rPr>
              <w:t>2</w:t>
            </w:r>
            <w:r w:rsidRPr="007C0444">
              <w:rPr>
                <w:rFonts w:ascii="Times New Roman" w:eastAsia="方正仿宋简体" w:hAnsi="Times New Roman" w:cs="Times New Roman"/>
                <w:color w:val="000000"/>
                <w:sz w:val="24"/>
                <w:szCs w:val="24"/>
              </w:rPr>
              <w:t>年及以上机关事业单位环卫管理或生活垃圾分类管理相关工作经验的专业不限</w:t>
            </w:r>
            <w:r w:rsidRPr="007C0444">
              <w:rPr>
                <w:rFonts w:ascii="Times New Roman" w:eastAsia="方正仿宋简体" w:hAnsi="Times New Roman" w:cs="Times New Roman" w:hint="eastAsia"/>
                <w:color w:val="000000"/>
                <w:sz w:val="24"/>
                <w:szCs w:val="24"/>
              </w:rPr>
              <w:t>（计算时间截至</w:t>
            </w:r>
            <w:r w:rsidRPr="007C0444">
              <w:rPr>
                <w:rFonts w:ascii="Times New Roman" w:eastAsia="方正仿宋简体" w:hAnsi="Times New Roman" w:cs="Times New Roman" w:hint="eastAsia"/>
                <w:color w:val="000000"/>
                <w:sz w:val="24"/>
                <w:szCs w:val="24"/>
              </w:rPr>
              <w:t>2019</w:t>
            </w:r>
            <w:r w:rsidRPr="007C0444">
              <w:rPr>
                <w:rFonts w:ascii="Times New Roman" w:eastAsia="方正仿宋简体" w:hAnsi="Times New Roman" w:cs="Times New Roman" w:hint="eastAsia"/>
                <w:color w:val="000000"/>
                <w:sz w:val="24"/>
                <w:szCs w:val="24"/>
              </w:rPr>
              <w:t>年</w:t>
            </w:r>
            <w:r w:rsidRPr="007C0444">
              <w:rPr>
                <w:rFonts w:ascii="Times New Roman" w:eastAsia="方正仿宋简体" w:hAnsi="Times New Roman" w:cs="Times New Roman" w:hint="eastAsia"/>
                <w:color w:val="000000"/>
                <w:sz w:val="24"/>
                <w:szCs w:val="24"/>
              </w:rPr>
              <w:t>11</w:t>
            </w:r>
            <w:r w:rsidRPr="007C0444">
              <w:rPr>
                <w:rFonts w:ascii="Times New Roman" w:eastAsia="方正仿宋简体" w:hAnsi="Times New Roman" w:cs="Times New Roman" w:hint="eastAsia"/>
                <w:color w:val="000000"/>
                <w:sz w:val="24"/>
                <w:szCs w:val="24"/>
              </w:rPr>
              <w:t>月</w:t>
            </w:r>
            <w:r w:rsidRPr="007C0444">
              <w:rPr>
                <w:rFonts w:ascii="Times New Roman" w:eastAsia="方正仿宋简体" w:hAnsi="Times New Roman" w:cs="Times New Roman" w:hint="eastAsia"/>
                <w:color w:val="000000"/>
                <w:sz w:val="24"/>
                <w:szCs w:val="24"/>
              </w:rPr>
              <w:t>8</w:t>
            </w:r>
            <w:r w:rsidRPr="007C0444">
              <w:rPr>
                <w:rFonts w:ascii="Times New Roman" w:eastAsia="方正仿宋简体" w:hAnsi="Times New Roman" w:cs="Times New Roman" w:hint="eastAsia"/>
                <w:color w:val="000000"/>
                <w:sz w:val="24"/>
                <w:szCs w:val="24"/>
              </w:rPr>
              <w:t>日）</w:t>
            </w:r>
            <w:r w:rsidRPr="007C0444">
              <w:rPr>
                <w:rFonts w:ascii="Times New Roman" w:eastAsia="方正仿宋简体" w:hAnsi="Times New Roman" w:cs="Times New Roman"/>
                <w:color w:val="000000"/>
                <w:sz w:val="24"/>
                <w:szCs w:val="24"/>
              </w:rPr>
              <w:t>。</w:t>
            </w:r>
          </w:p>
          <w:p w14:paraId="796F4651" w14:textId="77777777" w:rsidR="003D38D7" w:rsidRPr="007C0444" w:rsidRDefault="003D38D7" w:rsidP="009F7C19">
            <w:pPr>
              <w:rPr>
                <w:rFonts w:ascii="Times New Roman" w:eastAsia="方正仿宋简体" w:hAnsi="Times New Roman" w:cs="Times New Roman"/>
                <w:color w:val="000000"/>
                <w:sz w:val="24"/>
                <w:szCs w:val="24"/>
              </w:rPr>
            </w:pPr>
            <w:r w:rsidRPr="007C0444">
              <w:rPr>
                <w:rFonts w:ascii="Times New Roman" w:eastAsia="方正仿宋简体" w:hAnsi="Times New Roman" w:cs="Times New Roman"/>
                <w:color w:val="000000"/>
                <w:sz w:val="24"/>
                <w:szCs w:val="24"/>
              </w:rPr>
              <w:t xml:space="preserve">2. </w:t>
            </w:r>
            <w:r w:rsidRPr="007C0444">
              <w:rPr>
                <w:rFonts w:ascii="Times New Roman" w:eastAsia="方正仿宋简体" w:hAnsi="Times New Roman" w:cs="Times New Roman" w:hint="eastAsia"/>
                <w:color w:val="000000"/>
                <w:sz w:val="24"/>
                <w:szCs w:val="24"/>
              </w:rPr>
              <w:t>年龄在</w:t>
            </w:r>
            <w:r w:rsidRPr="007C0444">
              <w:rPr>
                <w:rFonts w:ascii="Times New Roman" w:eastAsia="方正仿宋简体" w:hAnsi="Times New Roman" w:cs="Times New Roman" w:hint="eastAsia"/>
                <w:color w:val="000000"/>
                <w:sz w:val="24"/>
                <w:szCs w:val="24"/>
              </w:rPr>
              <w:t>1983</w:t>
            </w:r>
            <w:r w:rsidRPr="007C0444">
              <w:rPr>
                <w:rFonts w:ascii="Times New Roman" w:eastAsia="方正仿宋简体" w:hAnsi="Times New Roman" w:cs="Times New Roman" w:hint="eastAsia"/>
                <w:color w:val="000000"/>
                <w:sz w:val="24"/>
                <w:szCs w:val="24"/>
              </w:rPr>
              <w:t>年</w:t>
            </w:r>
            <w:r w:rsidRPr="007C0444">
              <w:rPr>
                <w:rFonts w:ascii="Times New Roman" w:eastAsia="方正仿宋简体" w:hAnsi="Times New Roman" w:cs="Times New Roman" w:hint="eastAsia"/>
                <w:color w:val="000000"/>
                <w:sz w:val="24"/>
                <w:szCs w:val="24"/>
              </w:rPr>
              <w:t>11</w:t>
            </w:r>
            <w:r w:rsidRPr="007C0444">
              <w:rPr>
                <w:rFonts w:ascii="Times New Roman" w:eastAsia="方正仿宋简体" w:hAnsi="Times New Roman" w:cs="Times New Roman" w:hint="eastAsia"/>
                <w:color w:val="000000"/>
                <w:sz w:val="24"/>
                <w:szCs w:val="24"/>
              </w:rPr>
              <w:t>月</w:t>
            </w:r>
            <w:r w:rsidRPr="007C0444">
              <w:rPr>
                <w:rFonts w:ascii="Times New Roman" w:eastAsia="方正仿宋简体" w:hAnsi="Times New Roman" w:cs="Times New Roman" w:hint="eastAsia"/>
                <w:color w:val="000000"/>
                <w:sz w:val="24"/>
                <w:szCs w:val="24"/>
              </w:rPr>
              <w:t>8</w:t>
            </w:r>
            <w:r w:rsidRPr="007C0444">
              <w:rPr>
                <w:rFonts w:ascii="Times New Roman" w:eastAsia="方正仿宋简体" w:hAnsi="Times New Roman" w:cs="Times New Roman" w:hint="eastAsia"/>
                <w:color w:val="000000"/>
                <w:sz w:val="24"/>
                <w:szCs w:val="24"/>
              </w:rPr>
              <w:t>日后出生，</w:t>
            </w:r>
            <w:r w:rsidRPr="007C0444">
              <w:rPr>
                <w:rFonts w:ascii="Times New Roman" w:eastAsia="方正仿宋简体" w:hAnsi="Times New Roman" w:cs="Times New Roman"/>
                <w:color w:val="000000"/>
                <w:sz w:val="24"/>
                <w:szCs w:val="24"/>
              </w:rPr>
              <w:t>遵纪守法、品行端正，能熟练操作计算机，具有较强文字写作能力。</w:t>
            </w:r>
          </w:p>
          <w:p w14:paraId="3CE97F32" w14:textId="77777777" w:rsidR="003D38D7" w:rsidRPr="007C0444" w:rsidRDefault="003D38D7" w:rsidP="009F7C19">
            <w:pPr>
              <w:rPr>
                <w:rFonts w:ascii="Times New Roman" w:eastAsia="方正仿宋简体" w:hAnsi="Times New Roman" w:cs="Times New Roman"/>
                <w:color w:val="000000"/>
                <w:sz w:val="24"/>
                <w:szCs w:val="24"/>
              </w:rPr>
            </w:pPr>
            <w:r w:rsidRPr="007C0444">
              <w:rPr>
                <w:rFonts w:ascii="Times New Roman" w:eastAsia="方正仿宋简体" w:hAnsi="Times New Roman" w:cs="Times New Roman"/>
                <w:color w:val="000000"/>
                <w:sz w:val="24"/>
                <w:szCs w:val="24"/>
              </w:rPr>
              <w:t xml:space="preserve">3. </w:t>
            </w:r>
            <w:r w:rsidRPr="007C0444">
              <w:rPr>
                <w:rFonts w:ascii="Times New Roman" w:eastAsia="方正仿宋简体" w:hAnsi="Times New Roman" w:cs="Times New Roman"/>
                <w:color w:val="000000"/>
                <w:sz w:val="24"/>
                <w:szCs w:val="24"/>
              </w:rPr>
              <w:t>外勤工作较多，需持</w:t>
            </w:r>
            <w:r w:rsidRPr="007C0444">
              <w:rPr>
                <w:rFonts w:ascii="Times New Roman" w:eastAsia="方正仿宋简体" w:hAnsi="Times New Roman" w:cs="Times New Roman"/>
                <w:color w:val="000000"/>
                <w:sz w:val="24"/>
                <w:szCs w:val="24"/>
              </w:rPr>
              <w:t>C1</w:t>
            </w:r>
            <w:r w:rsidRPr="007C0444">
              <w:rPr>
                <w:rFonts w:ascii="Times New Roman" w:eastAsia="方正仿宋简体" w:hAnsi="Times New Roman" w:cs="Times New Roman"/>
                <w:color w:val="000000"/>
                <w:sz w:val="24"/>
                <w:szCs w:val="24"/>
              </w:rPr>
              <w:t>以上驾照（驾龄</w:t>
            </w:r>
            <w:r w:rsidRPr="007C0444">
              <w:rPr>
                <w:rFonts w:ascii="Times New Roman" w:eastAsia="方正仿宋简体" w:hAnsi="Times New Roman" w:cs="Times New Roman"/>
                <w:color w:val="000000"/>
                <w:sz w:val="24"/>
                <w:szCs w:val="24"/>
              </w:rPr>
              <w:t>1</w:t>
            </w:r>
            <w:r w:rsidRPr="007C0444">
              <w:rPr>
                <w:rFonts w:ascii="Times New Roman" w:eastAsia="方正仿宋简体" w:hAnsi="Times New Roman" w:cs="Times New Roman"/>
                <w:color w:val="000000"/>
                <w:sz w:val="24"/>
                <w:szCs w:val="24"/>
              </w:rPr>
              <w:t>年及以上）。</w:t>
            </w:r>
          </w:p>
        </w:tc>
      </w:tr>
      <w:bookmarkEnd w:id="0"/>
      <w:tr w:rsidR="003D38D7" w:rsidRPr="00505D8D" w14:paraId="4A5617C5" w14:textId="77777777" w:rsidTr="009F7C19">
        <w:trPr>
          <w:trHeight w:val="559"/>
          <w:jc w:val="center"/>
        </w:trPr>
        <w:tc>
          <w:tcPr>
            <w:tcW w:w="766" w:type="pct"/>
            <w:gridSpan w:val="2"/>
            <w:tcBorders>
              <w:top w:val="single" w:sz="4" w:space="0" w:color="auto"/>
            </w:tcBorders>
            <w:vAlign w:val="center"/>
          </w:tcPr>
          <w:p w14:paraId="6E33E00D" w14:textId="77777777" w:rsidR="003D38D7" w:rsidRPr="00BA75B3" w:rsidRDefault="003D38D7" w:rsidP="009F7C19">
            <w:pPr>
              <w:spacing w:line="300" w:lineRule="exact"/>
              <w:jc w:val="center"/>
              <w:rPr>
                <w:rFonts w:ascii="Times New Roman" w:eastAsia="方正黑体_GBK" w:hAnsi="Times New Roman" w:cs="Times New Roman"/>
                <w:sz w:val="24"/>
                <w:szCs w:val="24"/>
              </w:rPr>
            </w:pPr>
            <w:r w:rsidRPr="00BA75B3">
              <w:rPr>
                <w:rFonts w:ascii="Times New Roman" w:eastAsia="方正黑体_GBK" w:hAnsi="Times New Roman" w:cs="Times New Roman"/>
                <w:sz w:val="24"/>
                <w:szCs w:val="24"/>
              </w:rPr>
              <w:t>合计</w:t>
            </w:r>
          </w:p>
        </w:tc>
        <w:tc>
          <w:tcPr>
            <w:tcW w:w="429" w:type="pct"/>
            <w:tcBorders>
              <w:top w:val="single" w:sz="4" w:space="0" w:color="auto"/>
            </w:tcBorders>
            <w:vAlign w:val="center"/>
          </w:tcPr>
          <w:p w14:paraId="572733C1" w14:textId="77777777" w:rsidR="003D38D7" w:rsidRPr="007C0444" w:rsidRDefault="003D38D7" w:rsidP="009F7C19">
            <w:pPr>
              <w:jc w:val="center"/>
              <w:rPr>
                <w:rFonts w:ascii="Times New Roman" w:hAnsi="Times New Roman" w:cs="Times New Roman"/>
                <w:color w:val="000000"/>
                <w:sz w:val="24"/>
                <w:szCs w:val="24"/>
              </w:rPr>
            </w:pPr>
            <w:r w:rsidRPr="007C0444">
              <w:rPr>
                <w:rFonts w:ascii="Times New Roman" w:hAnsi="Times New Roman" w:cs="Times New Roman"/>
                <w:color w:val="000000"/>
                <w:sz w:val="24"/>
                <w:szCs w:val="24"/>
              </w:rPr>
              <w:t>1</w:t>
            </w:r>
          </w:p>
        </w:tc>
        <w:tc>
          <w:tcPr>
            <w:tcW w:w="1001" w:type="pct"/>
            <w:tcBorders>
              <w:top w:val="single" w:sz="4" w:space="0" w:color="auto"/>
            </w:tcBorders>
            <w:vAlign w:val="center"/>
          </w:tcPr>
          <w:p w14:paraId="15F955A6" w14:textId="77777777" w:rsidR="003D38D7" w:rsidRPr="00505D8D" w:rsidRDefault="003D38D7" w:rsidP="009F7C19">
            <w:pPr>
              <w:widowControl/>
              <w:jc w:val="center"/>
              <w:rPr>
                <w:rFonts w:ascii="Times New Roman" w:hAnsi="Times New Roman" w:cs="Times New Roman"/>
                <w:color w:val="000000"/>
                <w:sz w:val="22"/>
              </w:rPr>
            </w:pPr>
          </w:p>
        </w:tc>
        <w:tc>
          <w:tcPr>
            <w:tcW w:w="2804" w:type="pct"/>
            <w:tcBorders>
              <w:top w:val="single" w:sz="4" w:space="0" w:color="auto"/>
            </w:tcBorders>
            <w:vAlign w:val="center"/>
          </w:tcPr>
          <w:p w14:paraId="19576F50" w14:textId="77777777" w:rsidR="003D38D7" w:rsidRPr="00505D8D" w:rsidRDefault="003D38D7" w:rsidP="009F7C19">
            <w:pPr>
              <w:widowControl/>
              <w:jc w:val="center"/>
              <w:rPr>
                <w:rFonts w:ascii="Times New Roman" w:hAnsi="Times New Roman" w:cs="Times New Roman"/>
                <w:color w:val="000000"/>
                <w:sz w:val="22"/>
              </w:rPr>
            </w:pPr>
          </w:p>
        </w:tc>
      </w:tr>
    </w:tbl>
    <w:p w14:paraId="63DAB3E3" w14:textId="77777777" w:rsidR="003D38D7" w:rsidRPr="00BF6C3E" w:rsidRDefault="003D38D7" w:rsidP="003D38D7">
      <w:pPr>
        <w:spacing w:line="560" w:lineRule="exact"/>
        <w:ind w:firstLineChars="200" w:firstLine="643"/>
        <w:rPr>
          <w:rFonts w:ascii="方正楷体简体" w:eastAsia="方正楷体简体" w:hAnsi="Times New Roman" w:cs="Times New Roman"/>
          <w:b/>
          <w:bCs/>
          <w:sz w:val="32"/>
          <w:szCs w:val="32"/>
        </w:rPr>
      </w:pPr>
    </w:p>
    <w:p w14:paraId="5ED485C5" w14:textId="77777777" w:rsidR="00387FE1" w:rsidRDefault="00387FE1">
      <w:bookmarkStart w:id="1" w:name="_GoBack"/>
      <w:bookmarkEnd w:id="1"/>
    </w:p>
    <w:sectPr w:rsidR="00387FE1" w:rsidSect="00344B1A">
      <w:pgSz w:w="16838" w:h="11906" w:orient="landscape"/>
      <w:pgMar w:top="1588" w:right="1474" w:bottom="1474" w:left="1588"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3D38D7"/>
    <w:rsid w:val="00387FE1"/>
    <w:rsid w:val="003D38D7"/>
    <w:rsid w:val="00463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D5EC0"/>
  <w15:chartTrackingRefBased/>
  <w15:docId w15:val="{5674CBD1-6FA1-44FC-AD0B-90B87E06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8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38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潇 然</dc:creator>
  <cp:keywords/>
  <dc:description/>
  <cp:lastModifiedBy>潇 然</cp:lastModifiedBy>
  <cp:revision>1</cp:revision>
  <dcterms:created xsi:type="dcterms:W3CDTF">2019-11-08T02:53:00Z</dcterms:created>
  <dcterms:modified xsi:type="dcterms:W3CDTF">2019-11-08T02:53:00Z</dcterms:modified>
</cp:coreProperties>
</file>