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附件3：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昭通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广播电视台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2019年事业单位公开招聘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优秀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紧缺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专业技术人才考生诚信承诺书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我已经认真阅读了昭通</w:t>
      </w:r>
      <w:r>
        <w:rPr>
          <w:rFonts w:hint="eastAsia" w:eastAsia="方正仿宋_GBK"/>
          <w:sz w:val="32"/>
          <w:szCs w:val="32"/>
          <w:lang w:val="en-US" w:eastAsia="zh-CN"/>
        </w:rPr>
        <w:t>广播电视台</w:t>
      </w:r>
      <w:r>
        <w:rPr>
          <w:rFonts w:eastAsia="方正仿宋_GBK"/>
          <w:sz w:val="32"/>
          <w:szCs w:val="32"/>
        </w:rPr>
        <w:t>2019年事业单位公开招聘优秀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专业技术人才公告及招考简章，清楚并理解其内容。在此我郑重承诺：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一、自觉遵守昭通</w:t>
      </w:r>
      <w:r>
        <w:rPr>
          <w:rFonts w:hint="eastAsia" w:eastAsia="方正仿宋_GBK"/>
          <w:sz w:val="32"/>
          <w:szCs w:val="32"/>
          <w:lang w:val="en-US" w:eastAsia="zh-CN"/>
        </w:rPr>
        <w:t>广播电视台</w:t>
      </w:r>
      <w:r>
        <w:rPr>
          <w:rFonts w:eastAsia="方正仿宋_GBK"/>
          <w:sz w:val="32"/>
          <w:szCs w:val="32"/>
        </w:rPr>
        <w:t>2019年事业单位公开招聘优秀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bookmarkStart w:id="0" w:name="_GoBack"/>
      <w:bookmarkEnd w:id="0"/>
      <w:r>
        <w:rPr>
          <w:rFonts w:eastAsia="方正仿宋_GBK"/>
          <w:sz w:val="32"/>
          <w:szCs w:val="32"/>
        </w:rPr>
        <w:t>专业技术人才考生的有关政策规定。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二、真实、准确地提供个人信息、证明资料、证件等相关材料；同时准确填写及核对有效的手机号码、联系电话等联系方式，并保证联系渠道畅通。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四、保证符合招考公告及招聘简章中要求的资格条件。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五、对违反以上承诺所造成的后果，本人自愿承担相应责任，并自动退出。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</w:t>
      </w:r>
    </w:p>
    <w:p>
      <w:pPr>
        <w:ind w:right="640" w:firstLine="4640" w:firstLineChars="14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承诺人（签名）：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86636"/>
    <w:rsid w:val="5B0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2019-11-21T07:39:00Z</dcterms:created>
  <dc:creator>lenovo</dc:creator>
  <cp:lastModifiedBy>lenovo</cp:lastModifiedBy>
  <dcterms:modified xsi:type="dcterms:W3CDTF">2019-11-21T07:42:09Z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