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附件2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：龙游县</w:t>
      </w:r>
      <w:r>
        <w:rPr>
          <w:rFonts w:hint="eastAsia" w:ascii="仿宋_GB2312" w:eastAsia="仿宋_GB2312"/>
          <w:b/>
          <w:sz w:val="24"/>
          <w:szCs w:val="24"/>
        </w:rPr>
        <w:t>公安机关辅警招聘体能测试项目和标准（通用）</w:t>
      </w:r>
    </w:p>
    <w:p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男子组</w:t>
      </w:r>
    </w:p>
    <w:tbl>
      <w:tblPr>
        <w:tblStyle w:val="2"/>
        <w:tblW w:w="0" w:type="auto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641"/>
        <w:gridCol w:w="2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  目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    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30岁（含）以下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10米×4往返跑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≤13</w:t>
            </w:r>
            <w:r>
              <w:rPr>
                <w:rFonts w:ascii="仿宋_GB2312" w:eastAsia="仿宋_GB2312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≤13</w:t>
            </w:r>
            <w:r>
              <w:rPr>
                <w:rFonts w:ascii="仿宋_GB2312" w:eastAsia="仿宋_GB2312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1000米跑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≤4</w:t>
            </w:r>
            <w:r>
              <w:rPr>
                <w:rFonts w:ascii="仿宋_GB2312" w:eastAsia="仿宋_GB2312"/>
                <w:sz w:val="24"/>
                <w:szCs w:val="24"/>
              </w:rPr>
              <w:t>’</w:t>
            </w: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≤4</w:t>
            </w:r>
            <w:r>
              <w:rPr>
                <w:rFonts w:ascii="仿宋_GB2312" w:eastAsia="仿宋_GB2312"/>
                <w:sz w:val="24"/>
                <w:szCs w:val="24"/>
              </w:rPr>
              <w:t>’</w:t>
            </w: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纵跳摸高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≥265厘米</w:t>
            </w:r>
          </w:p>
        </w:tc>
      </w:tr>
    </w:tbl>
    <w:p>
      <w:pPr>
        <w:pStyle w:val="4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女子组</w:t>
      </w:r>
    </w:p>
    <w:tbl>
      <w:tblPr>
        <w:tblStyle w:val="2"/>
        <w:tblW w:w="0" w:type="auto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641"/>
        <w:gridCol w:w="2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  目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    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30岁（含）以下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10米×4往返跑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≤14</w:t>
            </w:r>
            <w:r>
              <w:rPr>
                <w:rFonts w:ascii="仿宋_GB2312" w:eastAsia="仿宋_GB2312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≤14</w:t>
            </w:r>
            <w:r>
              <w:rPr>
                <w:rFonts w:ascii="仿宋_GB2312" w:eastAsia="仿宋_GB2312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_GB2312" w:eastAsia="仿宋_GB2312"/>
                <w:sz w:val="24"/>
                <w:szCs w:val="24"/>
              </w:rPr>
              <w:t>米跑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≤4</w:t>
            </w:r>
            <w:r>
              <w:rPr>
                <w:rFonts w:ascii="仿宋_GB2312" w:eastAsia="仿宋_GB2312"/>
                <w:sz w:val="24"/>
                <w:szCs w:val="24"/>
              </w:rPr>
              <w:t>’</w:t>
            </w: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≤4</w:t>
            </w:r>
            <w:r>
              <w:rPr>
                <w:rFonts w:ascii="仿宋_GB2312" w:eastAsia="仿宋_GB2312"/>
                <w:sz w:val="24"/>
                <w:szCs w:val="24"/>
              </w:rPr>
              <w:t>’</w:t>
            </w: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纵跳摸高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≥230厘米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12D91"/>
    <w:rsid w:val="48C51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2019-11-26T06:44:37Z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