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6C" w:rsidRPr="00C9166C" w:rsidRDefault="00C9166C" w:rsidP="00C9166C">
      <w:pPr>
        <w:widowControl/>
        <w:shd w:val="clear" w:color="auto" w:fill="FFFFFF"/>
        <w:spacing w:line="408" w:lineRule="atLeast"/>
        <w:ind w:firstLineChars="0" w:firstLine="380"/>
        <w:jc w:val="center"/>
        <w:rPr>
          <w:rFonts w:ascii="microsoft yahei" w:eastAsia="宋体" w:hAnsi="microsoft yahei" w:cs="宋体"/>
          <w:color w:val="333333"/>
          <w:kern w:val="0"/>
          <w:sz w:val="19"/>
          <w:szCs w:val="19"/>
        </w:rPr>
      </w:pPr>
      <w:r w:rsidRPr="00C9166C">
        <w:rPr>
          <w:rFonts w:ascii="microsoft yahei" w:eastAsia="宋体" w:hAnsi="microsoft yahei" w:cs="宋体"/>
          <w:color w:val="333333"/>
          <w:kern w:val="0"/>
          <w:sz w:val="19"/>
          <w:szCs w:val="19"/>
        </w:rPr>
        <w:t>管理岗位专技人员招聘计划</w:t>
      </w:r>
    </w:p>
    <w:tbl>
      <w:tblPr>
        <w:tblW w:w="96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1370"/>
        <w:gridCol w:w="751"/>
        <w:gridCol w:w="1811"/>
        <w:gridCol w:w="5678"/>
      </w:tblGrid>
      <w:tr w:rsidR="00C9166C" w:rsidRPr="00C9166C" w:rsidTr="00C9166C">
        <w:trPr>
          <w:trHeight w:val="300"/>
        </w:trPr>
        <w:tc>
          <w:tcPr>
            <w:tcW w:w="1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部门</w:t>
            </w:r>
          </w:p>
        </w:tc>
        <w:tc>
          <w:tcPr>
            <w:tcW w:w="5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人数</w:t>
            </w:r>
          </w:p>
        </w:tc>
        <w:tc>
          <w:tcPr>
            <w:tcW w:w="13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岗位名称</w:t>
            </w:r>
          </w:p>
        </w:tc>
        <w:tc>
          <w:tcPr>
            <w:tcW w:w="4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岗位招聘条件</w:t>
            </w:r>
          </w:p>
        </w:tc>
      </w:tr>
      <w:tr w:rsidR="00C9166C" w:rsidRPr="00C9166C" w:rsidTr="00C9166C">
        <w:trPr>
          <w:trHeight w:val="300"/>
        </w:trPr>
        <w:tc>
          <w:tcPr>
            <w:tcW w:w="1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党政办</w:t>
            </w:r>
          </w:p>
        </w:tc>
        <w:tc>
          <w:tcPr>
            <w:tcW w:w="5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13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文秘专干</w:t>
            </w:r>
          </w:p>
        </w:tc>
        <w:tc>
          <w:tcPr>
            <w:tcW w:w="4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中共党员，中文或新闻专业毕业，具有较强文字写作和处理能力。</w:t>
            </w:r>
          </w:p>
        </w:tc>
      </w:tr>
      <w:tr w:rsidR="00C9166C" w:rsidRPr="00C9166C" w:rsidTr="00C9166C">
        <w:trPr>
          <w:trHeight w:val="300"/>
        </w:trPr>
        <w:tc>
          <w:tcPr>
            <w:tcW w:w="1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教务处</w:t>
            </w:r>
          </w:p>
        </w:tc>
        <w:tc>
          <w:tcPr>
            <w:tcW w:w="5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13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信息化教学</w:t>
            </w: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br/>
            </w: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干事</w:t>
            </w:r>
          </w:p>
        </w:tc>
        <w:tc>
          <w:tcPr>
            <w:tcW w:w="4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计算机专业或教育管理专业；本科、硕士专业相同或相近。</w:t>
            </w:r>
          </w:p>
        </w:tc>
      </w:tr>
      <w:tr w:rsidR="00C9166C" w:rsidRPr="00C9166C" w:rsidTr="00C9166C">
        <w:trPr>
          <w:trHeight w:val="300"/>
        </w:trPr>
        <w:tc>
          <w:tcPr>
            <w:tcW w:w="1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计财处</w:t>
            </w:r>
          </w:p>
        </w:tc>
        <w:tc>
          <w:tcPr>
            <w:tcW w:w="5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13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会计信息化</w:t>
            </w: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br/>
            </w: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干事</w:t>
            </w:r>
          </w:p>
        </w:tc>
        <w:tc>
          <w:tcPr>
            <w:tcW w:w="4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财务管理、会计学专业或计算机专业，本科、硕士同专业。</w:t>
            </w:r>
          </w:p>
        </w:tc>
      </w:tr>
      <w:tr w:rsidR="00C9166C" w:rsidRPr="00C9166C" w:rsidTr="00C9166C">
        <w:trPr>
          <w:trHeight w:val="300"/>
        </w:trPr>
        <w:tc>
          <w:tcPr>
            <w:tcW w:w="1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审计处</w:t>
            </w:r>
          </w:p>
        </w:tc>
        <w:tc>
          <w:tcPr>
            <w:tcW w:w="5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13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财务审计专干</w:t>
            </w:r>
          </w:p>
        </w:tc>
        <w:tc>
          <w:tcPr>
            <w:tcW w:w="4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本科、硕士为财务管理或审计专业毕业。</w:t>
            </w:r>
          </w:p>
        </w:tc>
      </w:tr>
      <w:tr w:rsidR="00C9166C" w:rsidRPr="00C9166C" w:rsidTr="00C9166C">
        <w:trPr>
          <w:trHeight w:val="300"/>
        </w:trPr>
        <w:tc>
          <w:tcPr>
            <w:tcW w:w="1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图书馆</w:t>
            </w:r>
          </w:p>
        </w:tc>
        <w:tc>
          <w:tcPr>
            <w:tcW w:w="5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13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系统管理干事</w:t>
            </w:r>
          </w:p>
        </w:tc>
        <w:tc>
          <w:tcPr>
            <w:tcW w:w="4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电子信息工程或计算机专业。</w:t>
            </w:r>
          </w:p>
        </w:tc>
      </w:tr>
      <w:tr w:rsidR="00C9166C" w:rsidRPr="00C9166C" w:rsidTr="00C9166C">
        <w:trPr>
          <w:trHeight w:val="300"/>
        </w:trPr>
        <w:tc>
          <w:tcPr>
            <w:tcW w:w="1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合计</w:t>
            </w:r>
          </w:p>
        </w:tc>
        <w:tc>
          <w:tcPr>
            <w:tcW w:w="5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5</w:t>
            </w:r>
          </w:p>
        </w:tc>
        <w:tc>
          <w:tcPr>
            <w:tcW w:w="13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4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9166C" w:rsidRPr="00C9166C" w:rsidRDefault="00C9166C" w:rsidP="00C9166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9166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166C"/>
    <w:rsid w:val="007A0D36"/>
    <w:rsid w:val="007C7F1D"/>
    <w:rsid w:val="00C9166C"/>
    <w:rsid w:val="00F7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66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916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2019-11-27T02:28:00Z</dcterms:created>
  <dcterms:modified xsi:type="dcterms:W3CDTF">2019-11-27T02:28:00Z</dcterms:modified>
</cp:coreProperties>
</file>