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B3" w:rsidRPr="007D78B5" w:rsidRDefault="004647B3" w:rsidP="004647B3">
      <w:pPr>
        <w:rPr>
          <w:rFonts w:ascii="黑体" w:eastAsia="黑体" w:hAnsi="黑体"/>
          <w:sz w:val="28"/>
        </w:rPr>
      </w:pPr>
      <w:bookmarkStart w:id="0" w:name="_GoBack"/>
      <w:r w:rsidRPr="007D78B5">
        <w:rPr>
          <w:rFonts w:ascii="黑体" w:eastAsia="黑体" w:hAnsi="黑体" w:hint="eastAsia"/>
          <w:sz w:val="28"/>
        </w:rPr>
        <w:t>附件1</w:t>
      </w:r>
    </w:p>
    <w:p w:rsidR="004647B3" w:rsidRPr="007D78B5" w:rsidRDefault="004647B3" w:rsidP="004647B3">
      <w:pPr>
        <w:jc w:val="center"/>
        <w:rPr>
          <w:rFonts w:asciiTheme="minorEastAsia" w:hAnsiTheme="minorEastAsia"/>
          <w:b/>
          <w:sz w:val="36"/>
          <w:szCs w:val="36"/>
        </w:rPr>
      </w:pPr>
      <w:hyperlink r:id="rId7" w:tgtFrame="http://www.thnet.gov.cn/thxxw/gsgg/201707/_blank" w:history="1">
        <w:r w:rsidRPr="007D78B5">
          <w:rPr>
            <w:rStyle w:val="a5"/>
            <w:rFonts w:asciiTheme="minorEastAsia" w:hAnsiTheme="minorEastAsia" w:hint="eastAsia"/>
            <w:b/>
            <w:sz w:val="36"/>
            <w:szCs w:val="36"/>
          </w:rPr>
          <w:t>天河区应急管理局公开招聘合同制工作人员职位表</w:t>
        </w:r>
      </w:hyperlink>
    </w:p>
    <w:tbl>
      <w:tblPr>
        <w:tblW w:w="9781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1843"/>
        <w:gridCol w:w="1559"/>
        <w:gridCol w:w="992"/>
        <w:gridCol w:w="2268"/>
        <w:gridCol w:w="1276"/>
      </w:tblGrid>
      <w:tr w:rsidR="004647B3" w:rsidRPr="007D78B5" w:rsidTr="009421CB">
        <w:trPr>
          <w:trHeight w:val="11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序号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招聘岗位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招聘人数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专业及代码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职位简介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学历学位</w:t>
            </w: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br/>
              <w:t>要求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专业技术资格（职业资格）要求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其他条件</w:t>
            </w:r>
          </w:p>
        </w:tc>
      </w:tr>
      <w:tr w:rsidR="004647B3" w:rsidRPr="007D78B5" w:rsidTr="009421CB">
        <w:trPr>
          <w:trHeight w:val="2811"/>
        </w:trPr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财务会计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经济学类（B0201）、财政学类（B0202）、经济学（C02）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从事行政单位财务会计工作。</w:t>
            </w:r>
          </w:p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大专以上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1、具备相应的财务管理相关知识，对OFFICE办公软件熟练;</w:t>
            </w: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br/>
              <w:t> 2、工作细致，有良好的</w:t>
            </w:r>
            <w:hyperlink r:id="rId8" w:tgtFrame="https://www.qinxue365.com/Accounting/_blank" w:history="1">
              <w:r w:rsidRPr="007D78B5">
                <w:rPr>
                  <w:rStyle w:val="a5"/>
                  <w:rFonts w:asciiTheme="minorEastAsia" w:hAnsiTheme="minorEastAsia" w:hint="eastAsia"/>
                  <w:sz w:val="24"/>
                  <w:szCs w:val="44"/>
                </w:rPr>
                <w:t>职业</w:t>
              </w:r>
            </w:hyperlink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操守，保密性、责任感强。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35周岁以下。</w:t>
            </w:r>
          </w:p>
        </w:tc>
      </w:tr>
      <w:tr w:rsidR="004647B3" w:rsidRPr="007D78B5" w:rsidTr="009421CB">
        <w:trPr>
          <w:trHeight w:val="2846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专业技术类辅助人员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新闻传播学类（b0503）、安全科学与工程类（b0830）、安全类（c0851）、广播影视类（c0505）、管理学（c12）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从事安全应急管理教育培训和宣传工作。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大专以上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有应急管理宣传教育培训经验者优先；或熟练使用摄影设备和软件者优先。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35周岁以下，</w:t>
            </w:r>
            <w:proofErr w:type="gramStart"/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该岗位</w:t>
            </w:r>
            <w:proofErr w:type="gramEnd"/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工作强度大，适合男性。</w:t>
            </w:r>
          </w:p>
        </w:tc>
      </w:tr>
      <w:tr w:rsidR="004647B3" w:rsidRPr="007D78B5" w:rsidTr="009421CB">
        <w:trPr>
          <w:trHeight w:val="32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应急值班人员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专业不限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从事应急管理值班工作。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大专以上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身体健康，具有良好的文字书写与语言表达能力，熟练使用办公软件。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647B3" w:rsidRPr="007D78B5" w:rsidRDefault="004647B3" w:rsidP="009421CB">
            <w:pPr>
              <w:rPr>
                <w:rFonts w:asciiTheme="minorEastAsia" w:hAnsiTheme="minorEastAsia"/>
                <w:sz w:val="24"/>
                <w:szCs w:val="44"/>
              </w:rPr>
            </w:pPr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35周岁以下，</w:t>
            </w:r>
            <w:proofErr w:type="gramStart"/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该岗位</w:t>
            </w:r>
            <w:proofErr w:type="gramEnd"/>
            <w:r w:rsidRPr="007D78B5">
              <w:rPr>
                <w:rFonts w:asciiTheme="minorEastAsia" w:hAnsiTheme="minorEastAsia" w:hint="eastAsia"/>
                <w:sz w:val="24"/>
                <w:szCs w:val="44"/>
              </w:rPr>
              <w:t>需要值夜班，适合男性。</w:t>
            </w:r>
          </w:p>
        </w:tc>
      </w:tr>
    </w:tbl>
    <w:p w:rsidR="004647B3" w:rsidRDefault="004647B3" w:rsidP="004647B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bookmarkEnd w:id="0"/>
    <w:p w:rsidR="00191108" w:rsidRPr="004647B3" w:rsidRDefault="00191108"/>
    <w:sectPr w:rsidR="00191108" w:rsidRPr="004647B3" w:rsidSect="004647B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2C" w:rsidRDefault="00AF772C" w:rsidP="004647B3">
      <w:r>
        <w:separator/>
      </w:r>
    </w:p>
  </w:endnote>
  <w:endnote w:type="continuationSeparator" w:id="0">
    <w:p w:rsidR="00AF772C" w:rsidRDefault="00AF772C" w:rsidP="0046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2C" w:rsidRDefault="00AF772C" w:rsidP="004647B3">
      <w:r>
        <w:separator/>
      </w:r>
    </w:p>
  </w:footnote>
  <w:footnote w:type="continuationSeparator" w:id="0">
    <w:p w:rsidR="00AF772C" w:rsidRDefault="00AF772C" w:rsidP="0046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27"/>
    <w:rsid w:val="00191108"/>
    <w:rsid w:val="004647B3"/>
    <w:rsid w:val="00AF772C"/>
    <w:rsid w:val="00D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B3"/>
    <w:rPr>
      <w:sz w:val="18"/>
      <w:szCs w:val="18"/>
    </w:rPr>
  </w:style>
  <w:style w:type="character" w:styleId="a5">
    <w:name w:val="Hyperlink"/>
    <w:uiPriority w:val="99"/>
    <w:rsid w:val="004647B3"/>
    <w:rPr>
      <w:rFonts w:cs="Times New Roman"/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B3"/>
    <w:rPr>
      <w:sz w:val="18"/>
      <w:szCs w:val="18"/>
    </w:rPr>
  </w:style>
  <w:style w:type="character" w:styleId="a5">
    <w:name w:val="Hyperlink"/>
    <w:uiPriority w:val="99"/>
    <w:rsid w:val="004647B3"/>
    <w:rPr>
      <w:rFonts w:cs="Times New Roman"/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inxue365.com/whjnp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net.gov.cn/thxxw/gsgg/201707/063e1d7601054fc5a157028e4ee94a56/files/68c939d2d1cd480a9d5c0399376c7eb4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2019-12-06T06:17:00Z</dcterms:created>
  <dcterms:modified xsi:type="dcterms:W3CDTF">2019-12-06T06:18:00Z</dcterms:modified>
</cp:coreProperties>
</file>