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7A" w:rsidRDefault="006D1D7A" w:rsidP="006D1D7A">
      <w:pPr>
        <w:tabs>
          <w:tab w:val="left" w:pos="945"/>
        </w:tabs>
        <w:spacing w:line="520" w:lineRule="exact"/>
        <w:rPr>
          <w:rFonts w:ascii="仿宋_GB2312" w:eastAsia="仿宋_GB2312" w:hint="eastAsia"/>
          <w:b/>
          <w:sz w:val="32"/>
          <w:szCs w:val="32"/>
        </w:rPr>
      </w:pPr>
      <w:r w:rsidRPr="00327F35">
        <w:rPr>
          <w:rFonts w:ascii="仿宋_GB2312" w:eastAsia="仿宋_GB2312" w:hint="eastAsia"/>
          <w:b/>
          <w:sz w:val="32"/>
          <w:szCs w:val="32"/>
        </w:rPr>
        <w:t>附件1：</w:t>
      </w:r>
    </w:p>
    <w:p w:rsidR="006D1D7A" w:rsidRPr="00327F35" w:rsidRDefault="006D1D7A" w:rsidP="006D1D7A">
      <w:pPr>
        <w:tabs>
          <w:tab w:val="left" w:pos="945"/>
        </w:tabs>
        <w:spacing w:line="520" w:lineRule="exact"/>
        <w:rPr>
          <w:rFonts w:ascii="仿宋_GB2312" w:eastAsia="仿宋_GB2312"/>
          <w:b/>
          <w:sz w:val="32"/>
          <w:szCs w:val="32"/>
        </w:rPr>
      </w:pPr>
    </w:p>
    <w:p w:rsidR="006D1D7A" w:rsidRPr="00F051C5" w:rsidRDefault="006D1D7A" w:rsidP="006D1D7A">
      <w:pPr>
        <w:jc w:val="center"/>
        <w:rPr>
          <w:b/>
          <w:sz w:val="28"/>
          <w:szCs w:val="28"/>
        </w:rPr>
      </w:pPr>
      <w:r w:rsidRPr="00F051C5">
        <w:rPr>
          <w:rFonts w:hint="eastAsia"/>
          <w:b/>
          <w:sz w:val="28"/>
          <w:szCs w:val="28"/>
        </w:rPr>
        <w:t>2019</w:t>
      </w:r>
      <w:r w:rsidRPr="00F051C5">
        <w:rPr>
          <w:rFonts w:hint="eastAsia"/>
          <w:b/>
          <w:sz w:val="28"/>
          <w:szCs w:val="28"/>
        </w:rPr>
        <w:t>年玉林市住房公积金管理中心公开招聘编外工作人员岗位计划表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567"/>
        <w:gridCol w:w="992"/>
        <w:gridCol w:w="1134"/>
        <w:gridCol w:w="850"/>
        <w:gridCol w:w="709"/>
        <w:gridCol w:w="709"/>
        <w:gridCol w:w="850"/>
        <w:gridCol w:w="709"/>
        <w:gridCol w:w="2126"/>
        <w:gridCol w:w="993"/>
        <w:gridCol w:w="426"/>
      </w:tblGrid>
      <w:tr w:rsidR="006D1D7A" w:rsidTr="00F746E9">
        <w:trPr>
          <w:trHeight w:val="1136"/>
        </w:trPr>
        <w:tc>
          <w:tcPr>
            <w:tcW w:w="426" w:type="dxa"/>
          </w:tcPr>
          <w:p w:rsidR="006D1D7A" w:rsidRDefault="006D1D7A" w:rsidP="00F746E9">
            <w:r w:rsidRPr="009C505E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67" w:type="dxa"/>
          </w:tcPr>
          <w:p w:rsidR="006D1D7A" w:rsidRDefault="006D1D7A" w:rsidP="00F746E9">
            <w:r w:rsidRPr="009C505E">
              <w:rPr>
                <w:rFonts w:ascii="宋体" w:hAnsi="宋体" w:cs="宋体" w:hint="eastAsia"/>
                <w:kern w:val="0"/>
                <w:szCs w:val="21"/>
              </w:rPr>
              <w:t>排号</w:t>
            </w:r>
          </w:p>
        </w:tc>
        <w:tc>
          <w:tcPr>
            <w:tcW w:w="992" w:type="dxa"/>
          </w:tcPr>
          <w:p w:rsidR="006D1D7A" w:rsidRPr="009C505E" w:rsidRDefault="006D1D7A" w:rsidP="00F746E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C505E">
              <w:rPr>
                <w:rFonts w:ascii="宋体" w:hAnsi="宋体" w:cs="宋体" w:hint="eastAsia"/>
                <w:kern w:val="0"/>
                <w:szCs w:val="21"/>
              </w:rPr>
              <w:t>招聘</w:t>
            </w:r>
          </w:p>
          <w:p w:rsidR="006D1D7A" w:rsidRDefault="006D1D7A" w:rsidP="00F746E9">
            <w:r w:rsidRPr="009C505E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134" w:type="dxa"/>
          </w:tcPr>
          <w:p w:rsidR="006D1D7A" w:rsidRPr="009C505E" w:rsidRDefault="006D1D7A" w:rsidP="00F746E9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岗位说明</w:t>
            </w:r>
          </w:p>
        </w:tc>
        <w:tc>
          <w:tcPr>
            <w:tcW w:w="850" w:type="dxa"/>
          </w:tcPr>
          <w:p w:rsidR="006D1D7A" w:rsidRDefault="006D1D7A" w:rsidP="00F746E9">
            <w:r w:rsidRPr="009C505E"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709" w:type="dxa"/>
          </w:tcPr>
          <w:p w:rsidR="006D1D7A" w:rsidRDefault="006D1D7A" w:rsidP="00F746E9">
            <w:r w:rsidRPr="009C505E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9" w:type="dxa"/>
            <w:vMerge w:val="restart"/>
          </w:tcPr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年</w:t>
            </w:r>
          </w:p>
          <w:p w:rsidR="006D1D7A" w:rsidRDefault="006D1D7A" w:rsidP="00F746E9">
            <w:r>
              <w:rPr>
                <w:rFonts w:hint="eastAsia"/>
              </w:rPr>
              <w:t>龄</w:t>
            </w:r>
          </w:p>
          <w:p w:rsidR="006D1D7A" w:rsidRDefault="006D1D7A" w:rsidP="00F746E9">
            <w:r>
              <w:rPr>
                <w:rFonts w:hint="eastAsia"/>
              </w:rPr>
              <w:t>要</w:t>
            </w:r>
          </w:p>
          <w:p w:rsidR="006D1D7A" w:rsidRDefault="006D1D7A" w:rsidP="00F746E9">
            <w:r>
              <w:rPr>
                <w:rFonts w:hint="eastAsia"/>
              </w:rPr>
              <w:t>求</w:t>
            </w:r>
          </w:p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35</w:t>
            </w:r>
          </w:p>
          <w:p w:rsidR="006D1D7A" w:rsidRDefault="006D1D7A" w:rsidP="00F746E9">
            <w:r>
              <w:rPr>
                <w:rFonts w:hint="eastAsia"/>
              </w:rPr>
              <w:t>周</w:t>
            </w:r>
          </w:p>
          <w:p w:rsidR="006D1D7A" w:rsidRDefault="006D1D7A" w:rsidP="00F746E9">
            <w:r>
              <w:rPr>
                <w:rFonts w:hint="eastAsia"/>
              </w:rPr>
              <w:t>岁</w:t>
            </w:r>
          </w:p>
          <w:p w:rsidR="006D1D7A" w:rsidRDefault="006D1D7A" w:rsidP="00F746E9">
            <w:r>
              <w:rPr>
                <w:rFonts w:hint="eastAsia"/>
              </w:rPr>
              <w:t>以</w:t>
            </w:r>
          </w:p>
          <w:p w:rsidR="006D1D7A" w:rsidRDefault="006D1D7A" w:rsidP="00F746E9">
            <w:r>
              <w:rPr>
                <w:rFonts w:hint="eastAsia"/>
              </w:rPr>
              <w:t>下</w:t>
            </w:r>
          </w:p>
          <w:p w:rsidR="006D1D7A" w:rsidRDefault="006D1D7A" w:rsidP="00F746E9">
            <w:r>
              <w:rPr>
                <w:rFonts w:hint="eastAsia"/>
              </w:rPr>
              <w:t>（</w:t>
            </w:r>
          </w:p>
          <w:p w:rsidR="006D1D7A" w:rsidRDefault="006D1D7A" w:rsidP="00F746E9">
            <w:r>
              <w:rPr>
                <w:rFonts w:hint="eastAsia"/>
              </w:rPr>
              <w:t>19</w:t>
            </w:r>
          </w:p>
          <w:p w:rsidR="006D1D7A" w:rsidRDefault="006D1D7A" w:rsidP="00F746E9">
            <w:r>
              <w:rPr>
                <w:rFonts w:hint="eastAsia"/>
              </w:rPr>
              <w:t>83</w:t>
            </w:r>
          </w:p>
          <w:p w:rsidR="006D1D7A" w:rsidRDefault="006D1D7A" w:rsidP="00F746E9">
            <w:r>
              <w:rPr>
                <w:rFonts w:hint="eastAsia"/>
              </w:rPr>
              <w:t>年</w:t>
            </w:r>
          </w:p>
          <w:p w:rsidR="006D1D7A" w:rsidRDefault="006D1D7A" w:rsidP="00F746E9">
            <w:r>
              <w:rPr>
                <w:rFonts w:hint="eastAsia"/>
              </w:rPr>
              <w:t>12</w:t>
            </w:r>
          </w:p>
          <w:p w:rsidR="006D1D7A" w:rsidRDefault="006D1D7A" w:rsidP="00F746E9">
            <w:r>
              <w:rPr>
                <w:rFonts w:hint="eastAsia"/>
              </w:rPr>
              <w:t>月</w:t>
            </w:r>
          </w:p>
          <w:p w:rsidR="006D1D7A" w:rsidRDefault="006D1D7A" w:rsidP="00F746E9">
            <w:r>
              <w:rPr>
                <w:rFonts w:hint="eastAsia"/>
              </w:rPr>
              <w:t>6</w:t>
            </w:r>
          </w:p>
          <w:p w:rsidR="006D1D7A" w:rsidRDefault="006D1D7A" w:rsidP="00F746E9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6D1D7A" w:rsidRDefault="006D1D7A" w:rsidP="00F746E9">
            <w:r>
              <w:rPr>
                <w:rFonts w:hint="eastAsia"/>
              </w:rPr>
              <w:t>以</w:t>
            </w:r>
          </w:p>
          <w:p w:rsidR="006D1D7A" w:rsidRDefault="006D1D7A" w:rsidP="00F746E9">
            <w:r>
              <w:rPr>
                <w:rFonts w:hint="eastAsia"/>
              </w:rPr>
              <w:t>后</w:t>
            </w:r>
          </w:p>
          <w:p w:rsidR="006D1D7A" w:rsidRDefault="006D1D7A" w:rsidP="00F746E9">
            <w:r>
              <w:rPr>
                <w:rFonts w:hint="eastAsia"/>
              </w:rPr>
              <w:t>出</w:t>
            </w:r>
          </w:p>
          <w:p w:rsidR="006D1D7A" w:rsidRPr="004D5856" w:rsidRDefault="006D1D7A" w:rsidP="00F746E9">
            <w:r>
              <w:rPr>
                <w:rFonts w:hint="eastAsia"/>
              </w:rPr>
              <w:t>生）</w:t>
            </w:r>
          </w:p>
        </w:tc>
        <w:tc>
          <w:tcPr>
            <w:tcW w:w="850" w:type="dxa"/>
          </w:tcPr>
          <w:p w:rsidR="006D1D7A" w:rsidRDefault="006D1D7A" w:rsidP="00F746E9">
            <w:r>
              <w:rPr>
                <w:rFonts w:hint="eastAsia"/>
              </w:rPr>
              <w:t>专业</w:t>
            </w:r>
          </w:p>
          <w:p w:rsidR="006D1D7A" w:rsidRDefault="006D1D7A" w:rsidP="00F746E9">
            <w:r>
              <w:rPr>
                <w:rFonts w:hint="eastAsia"/>
              </w:rPr>
              <w:t>要求</w:t>
            </w:r>
          </w:p>
        </w:tc>
        <w:tc>
          <w:tcPr>
            <w:tcW w:w="709" w:type="dxa"/>
          </w:tcPr>
          <w:p w:rsidR="006D1D7A" w:rsidRDefault="006D1D7A" w:rsidP="00F746E9">
            <w:r>
              <w:rPr>
                <w:rFonts w:hint="eastAsia"/>
              </w:rPr>
              <w:t>招聘范围</w:t>
            </w:r>
          </w:p>
        </w:tc>
        <w:tc>
          <w:tcPr>
            <w:tcW w:w="2126" w:type="dxa"/>
          </w:tcPr>
          <w:p w:rsidR="006D1D7A" w:rsidRDefault="006D1D7A" w:rsidP="00F746E9">
            <w:r>
              <w:rPr>
                <w:rFonts w:hint="eastAsia"/>
              </w:rPr>
              <w:t>其他要求</w:t>
            </w:r>
          </w:p>
        </w:tc>
        <w:tc>
          <w:tcPr>
            <w:tcW w:w="993" w:type="dxa"/>
          </w:tcPr>
          <w:p w:rsidR="006D1D7A" w:rsidRDefault="006D1D7A" w:rsidP="00F746E9">
            <w:r>
              <w:rPr>
                <w:rFonts w:hint="eastAsia"/>
              </w:rPr>
              <w:t>招聘单位地址、联系电话</w:t>
            </w:r>
          </w:p>
        </w:tc>
        <w:tc>
          <w:tcPr>
            <w:tcW w:w="426" w:type="dxa"/>
          </w:tcPr>
          <w:p w:rsidR="006D1D7A" w:rsidRPr="00C57B72" w:rsidRDefault="006D1D7A" w:rsidP="00F746E9">
            <w:r>
              <w:rPr>
                <w:rFonts w:hint="eastAsia"/>
              </w:rPr>
              <w:t>备注</w:t>
            </w:r>
          </w:p>
        </w:tc>
      </w:tr>
      <w:tr w:rsidR="006D1D7A" w:rsidTr="00F746E9">
        <w:trPr>
          <w:trHeight w:val="2312"/>
        </w:trPr>
        <w:tc>
          <w:tcPr>
            <w:tcW w:w="426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</w:pPr>
            <w:r>
              <w:t>服务大厅导办咨询接待岗位</w:t>
            </w:r>
          </w:p>
        </w:tc>
        <w:tc>
          <w:tcPr>
            <w:tcW w:w="1134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咨询业务、接待、礼仪</w:t>
            </w: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2</w:t>
            </w:r>
            <w:r>
              <w:t>名</w:t>
            </w:r>
          </w:p>
          <w:p w:rsidR="006D1D7A" w:rsidRDefault="006D1D7A" w:rsidP="00F746E9">
            <w:pPr>
              <w:jc w:val="center"/>
            </w:pPr>
            <w:r>
              <w:t>（</w:t>
            </w:r>
            <w:r>
              <w:rPr>
                <w:rFonts w:hint="eastAsia"/>
              </w:rPr>
              <w:t>适合</w:t>
            </w:r>
            <w:r>
              <w:t>女性）</w:t>
            </w:r>
          </w:p>
        </w:tc>
        <w:tc>
          <w:tcPr>
            <w:tcW w:w="709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全</w:t>
            </w:r>
          </w:p>
          <w:p w:rsidR="006D1D7A" w:rsidRDefault="006D1D7A" w:rsidP="00F746E9">
            <w:r>
              <w:rPr>
                <w:rFonts w:hint="eastAsia"/>
              </w:rPr>
              <w:t>日</w:t>
            </w:r>
          </w:p>
          <w:p w:rsidR="006D1D7A" w:rsidRDefault="006D1D7A" w:rsidP="00F746E9">
            <w:r>
              <w:rPr>
                <w:rFonts w:hint="eastAsia"/>
              </w:rPr>
              <w:t>制</w:t>
            </w:r>
          </w:p>
          <w:p w:rsidR="006D1D7A" w:rsidRDefault="006D1D7A" w:rsidP="00F746E9">
            <w:r>
              <w:rPr>
                <w:rFonts w:hint="eastAsia"/>
              </w:rPr>
              <w:t>大</w:t>
            </w:r>
          </w:p>
          <w:p w:rsidR="006D1D7A" w:rsidRDefault="006D1D7A" w:rsidP="00F746E9">
            <w:r>
              <w:rPr>
                <w:rFonts w:hint="eastAsia"/>
              </w:rPr>
              <w:t>专</w:t>
            </w:r>
          </w:p>
          <w:p w:rsidR="006D1D7A" w:rsidRDefault="006D1D7A" w:rsidP="00F746E9">
            <w:r>
              <w:rPr>
                <w:rFonts w:hint="eastAsia"/>
              </w:rPr>
              <w:t>以</w:t>
            </w:r>
          </w:p>
          <w:p w:rsidR="006D1D7A" w:rsidRDefault="006D1D7A" w:rsidP="00F746E9">
            <w:r>
              <w:rPr>
                <w:rFonts w:hint="eastAsia"/>
              </w:rPr>
              <w:t>上</w:t>
            </w:r>
          </w:p>
          <w:p w:rsidR="006D1D7A" w:rsidRDefault="006D1D7A" w:rsidP="00F746E9">
            <w:r>
              <w:rPr>
                <w:rFonts w:hint="eastAsia"/>
              </w:rPr>
              <w:t>（</w:t>
            </w:r>
          </w:p>
          <w:p w:rsidR="006D1D7A" w:rsidRDefault="006D1D7A" w:rsidP="00F746E9">
            <w:r>
              <w:rPr>
                <w:rFonts w:hint="eastAsia"/>
              </w:rPr>
              <w:t>含</w:t>
            </w:r>
          </w:p>
          <w:p w:rsidR="006D1D7A" w:rsidRDefault="006D1D7A" w:rsidP="00F746E9">
            <w:r>
              <w:rPr>
                <w:rFonts w:hint="eastAsia"/>
              </w:rPr>
              <w:t>大</w:t>
            </w:r>
          </w:p>
          <w:p w:rsidR="006D1D7A" w:rsidRDefault="006D1D7A" w:rsidP="00F746E9">
            <w:r>
              <w:rPr>
                <w:rFonts w:hint="eastAsia"/>
              </w:rPr>
              <w:t>专）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专业不限</w:t>
            </w:r>
          </w:p>
        </w:tc>
        <w:tc>
          <w:tcPr>
            <w:tcW w:w="709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玉</w:t>
            </w:r>
          </w:p>
          <w:p w:rsidR="006D1D7A" w:rsidRDefault="006D1D7A" w:rsidP="00F746E9">
            <w:r>
              <w:rPr>
                <w:rFonts w:hint="eastAsia"/>
              </w:rPr>
              <w:t>林</w:t>
            </w:r>
          </w:p>
          <w:p w:rsidR="006D1D7A" w:rsidRDefault="006D1D7A" w:rsidP="00F746E9">
            <w:r>
              <w:rPr>
                <w:rFonts w:hint="eastAsia"/>
              </w:rPr>
              <w:t>市</w:t>
            </w:r>
          </w:p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jc w:val="center"/>
            </w:pPr>
            <w:r>
              <w:rPr>
                <w:rFonts w:hint="eastAsia"/>
              </w:rPr>
              <w:t>能熟练使用计算机和</w:t>
            </w:r>
            <w:r w:rsidRPr="00837AD7">
              <w:rPr>
                <w:rFonts w:hint="eastAsia"/>
              </w:rPr>
              <w:t>维护</w:t>
            </w:r>
            <w:r>
              <w:rPr>
                <w:rFonts w:hint="eastAsia"/>
              </w:rPr>
              <w:t>计算机</w:t>
            </w:r>
            <w:r w:rsidRPr="00837AD7">
              <w:rPr>
                <w:rFonts w:hint="eastAsia"/>
              </w:rPr>
              <w:t>，接受能力强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玉林市住房公积金管理中心（玉林市玉东大道双拥路</w:t>
            </w: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号）联系电话：</w:t>
            </w:r>
            <w:r>
              <w:rPr>
                <w:rFonts w:hint="eastAsia"/>
              </w:rPr>
              <w:t>2822379</w:t>
            </w:r>
          </w:p>
        </w:tc>
        <w:tc>
          <w:tcPr>
            <w:tcW w:w="426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该工作岗位在玉林市区</w:t>
            </w:r>
          </w:p>
        </w:tc>
      </w:tr>
      <w:tr w:rsidR="006D1D7A" w:rsidTr="00F746E9">
        <w:trPr>
          <w:trHeight w:val="1970"/>
        </w:trPr>
        <w:tc>
          <w:tcPr>
            <w:tcW w:w="426" w:type="dxa"/>
            <w:vMerge/>
          </w:tcPr>
          <w:p w:rsidR="006D1D7A" w:rsidRDefault="006D1D7A" w:rsidP="00F746E9"/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t>文秘岗位</w:t>
            </w:r>
          </w:p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综合科工作、档案室工作、窗口业务等</w:t>
            </w: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1</w:t>
            </w:r>
            <w:r>
              <w:t>名</w:t>
            </w:r>
            <w:r>
              <w:rPr>
                <w:rFonts w:hint="eastAsia"/>
              </w:rPr>
              <w:t>男性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中国汉语言文学与文秘类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jc w:val="center"/>
            </w:pPr>
            <w:r w:rsidRPr="00837AD7">
              <w:rPr>
                <w:rFonts w:hint="eastAsia"/>
              </w:rPr>
              <w:t>有较强的语言能力和文字功底，能熟练使用</w:t>
            </w:r>
            <w:r w:rsidRPr="00837AD7">
              <w:t>office</w:t>
            </w:r>
            <w:r w:rsidRPr="00837AD7">
              <w:rPr>
                <w:rFonts w:hint="eastAsia"/>
              </w:rPr>
              <w:t>软件。接受能力强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/>
          </w:tcPr>
          <w:p w:rsidR="006D1D7A" w:rsidRDefault="006D1D7A" w:rsidP="00F746E9"/>
        </w:tc>
      </w:tr>
      <w:tr w:rsidR="006D1D7A" w:rsidTr="00F746E9">
        <w:trPr>
          <w:trHeight w:val="1697"/>
        </w:trPr>
        <w:tc>
          <w:tcPr>
            <w:tcW w:w="426" w:type="dxa"/>
            <w:vMerge/>
          </w:tcPr>
          <w:p w:rsidR="006D1D7A" w:rsidRDefault="006D1D7A" w:rsidP="00F746E9"/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t>文秘岗位</w:t>
            </w:r>
          </w:p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综合科工作、窗口业务等</w:t>
            </w: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名女性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中国汉语言文学与文秘类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jc w:val="center"/>
              <w:rPr>
                <w:rFonts w:hint="eastAsia"/>
              </w:rPr>
            </w:pPr>
            <w:r w:rsidRPr="00837AD7">
              <w:rPr>
                <w:rFonts w:hint="eastAsia"/>
              </w:rPr>
              <w:t>有较强的语言能力和文字功底，能熟练使用</w:t>
            </w:r>
            <w:r w:rsidRPr="00837AD7">
              <w:t>office</w:t>
            </w:r>
            <w:r w:rsidRPr="00837AD7">
              <w:rPr>
                <w:rFonts w:hint="eastAsia"/>
              </w:rPr>
              <w:t>软件。接受能力强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/>
          </w:tcPr>
          <w:p w:rsidR="006D1D7A" w:rsidRDefault="006D1D7A" w:rsidP="00F746E9"/>
        </w:tc>
      </w:tr>
      <w:tr w:rsidR="006D1D7A" w:rsidTr="00F746E9">
        <w:trPr>
          <w:trHeight w:val="1960"/>
        </w:trPr>
        <w:tc>
          <w:tcPr>
            <w:tcW w:w="426" w:type="dxa"/>
            <w:vMerge/>
          </w:tcPr>
          <w:p w:rsidR="006D1D7A" w:rsidRDefault="006D1D7A" w:rsidP="00F746E9"/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</w:pPr>
            <w:r>
              <w:t>综合管理岗位（</w:t>
            </w:r>
            <w:r>
              <w:t>1</w:t>
            </w:r>
            <w:r>
              <w:t>）</w:t>
            </w:r>
          </w:p>
        </w:tc>
        <w:tc>
          <w:tcPr>
            <w:tcW w:w="1134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懂法律、擅于接访工作</w:t>
            </w: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1</w:t>
            </w:r>
            <w:r>
              <w:t>名（</w:t>
            </w:r>
            <w:r>
              <w:rPr>
                <w:rFonts w:hint="eastAsia"/>
              </w:rPr>
              <w:t>适合</w:t>
            </w:r>
            <w:r>
              <w:t>女性）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法学类</w:t>
            </w:r>
            <w:r>
              <w:br/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jc w:val="center"/>
            </w:pPr>
            <w:r w:rsidRPr="00837AD7">
              <w:rPr>
                <w:rFonts w:hint="eastAsia"/>
              </w:rPr>
              <w:t>具备组织策划与公关关系处理能力</w:t>
            </w:r>
            <w:r w:rsidRPr="00837AD7">
              <w:t>,</w:t>
            </w:r>
            <w:r w:rsidRPr="00837AD7">
              <w:rPr>
                <w:rFonts w:hint="eastAsia"/>
              </w:rPr>
              <w:t>有较强的语言能力和文字功底</w:t>
            </w:r>
            <w:r>
              <w:rPr>
                <w:rFonts w:hint="eastAsia"/>
              </w:rPr>
              <w:t>。</w:t>
            </w:r>
            <w:r w:rsidRPr="00837AD7">
              <w:rPr>
                <w:rFonts w:hint="eastAsia"/>
              </w:rPr>
              <w:t>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/>
          </w:tcPr>
          <w:p w:rsidR="006D1D7A" w:rsidRDefault="006D1D7A" w:rsidP="00F746E9"/>
        </w:tc>
      </w:tr>
      <w:tr w:rsidR="006D1D7A" w:rsidTr="00F746E9">
        <w:trPr>
          <w:trHeight w:val="1846"/>
        </w:trPr>
        <w:tc>
          <w:tcPr>
            <w:tcW w:w="426" w:type="dxa"/>
            <w:vMerge/>
          </w:tcPr>
          <w:p w:rsidR="006D1D7A" w:rsidRDefault="006D1D7A" w:rsidP="00F746E9"/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</w:pPr>
            <w:r>
              <w:t>服务大厅窗口综合业务岗位</w:t>
            </w:r>
          </w:p>
        </w:tc>
        <w:tc>
          <w:tcPr>
            <w:tcW w:w="1134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安保、窗口业务办理、接访办事群众等</w:t>
            </w: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3</w:t>
            </w:r>
            <w:r>
              <w:t>名（</w:t>
            </w:r>
            <w:r>
              <w:rPr>
                <w:rFonts w:hint="eastAsia"/>
              </w:rPr>
              <w:t>适合</w:t>
            </w:r>
            <w:r>
              <w:t>男性）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体育</w:t>
            </w:r>
            <w:r>
              <w:rPr>
                <w:rFonts w:hint="eastAsia"/>
              </w:rPr>
              <w:t>学</w:t>
            </w:r>
            <w:r>
              <w:t>类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jc w:val="center"/>
            </w:pPr>
            <w:r w:rsidRPr="00837AD7">
              <w:rPr>
                <w:rFonts w:hint="eastAsia"/>
              </w:rPr>
              <w:t>有较强的语言能力和文字功底，能熟练使用</w:t>
            </w:r>
            <w:r w:rsidRPr="00837AD7">
              <w:t>office</w:t>
            </w:r>
            <w:r w:rsidRPr="00837AD7">
              <w:rPr>
                <w:rFonts w:hint="eastAsia"/>
              </w:rPr>
              <w:t>软件。接受能力强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/>
          </w:tcPr>
          <w:p w:rsidR="006D1D7A" w:rsidRDefault="006D1D7A" w:rsidP="00F746E9"/>
        </w:tc>
      </w:tr>
      <w:tr w:rsidR="006D1D7A" w:rsidTr="00F746E9">
        <w:trPr>
          <w:trHeight w:val="2249"/>
        </w:trPr>
        <w:tc>
          <w:tcPr>
            <w:tcW w:w="426" w:type="dxa"/>
            <w:vMerge w:val="restart"/>
          </w:tcPr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/>
          <w:p w:rsidR="006D1D7A" w:rsidRDefault="006D1D7A" w:rsidP="00F746E9"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</w:pPr>
            <w:r>
              <w:t>综合管理岗位（</w:t>
            </w:r>
            <w:r>
              <w:rPr>
                <w:rFonts w:hint="eastAsia"/>
              </w:rPr>
              <w:t>2</w:t>
            </w:r>
            <w:r>
              <w:t>）</w:t>
            </w:r>
          </w:p>
        </w:tc>
        <w:tc>
          <w:tcPr>
            <w:tcW w:w="1134" w:type="dxa"/>
          </w:tcPr>
          <w:p w:rsidR="006D1D7A" w:rsidRDefault="006D1D7A" w:rsidP="00F746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名（适合</w:t>
            </w:r>
            <w:r>
              <w:t>女性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中国汉语言文学与文秘类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widowControl/>
              <w:jc w:val="center"/>
            </w:pPr>
            <w:r w:rsidRPr="00837AD7">
              <w:rPr>
                <w:rFonts w:hint="eastAsia"/>
              </w:rPr>
              <w:t>有较强的语言能力和文字功底，能熟练使用</w:t>
            </w:r>
            <w:r w:rsidRPr="00837AD7">
              <w:t>office</w:t>
            </w:r>
            <w:r w:rsidRPr="00837AD7">
              <w:rPr>
                <w:rFonts w:hint="eastAsia"/>
              </w:rPr>
              <w:t>软件。接受能力强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 w:val="restart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该工作岗位在兴业县城区</w:t>
            </w:r>
          </w:p>
        </w:tc>
      </w:tr>
      <w:tr w:rsidR="006D1D7A" w:rsidTr="00F746E9">
        <w:trPr>
          <w:trHeight w:val="2568"/>
        </w:trPr>
        <w:tc>
          <w:tcPr>
            <w:tcW w:w="426" w:type="dxa"/>
            <w:vMerge/>
          </w:tcPr>
          <w:p w:rsidR="006D1D7A" w:rsidRDefault="006D1D7A" w:rsidP="00F746E9"/>
        </w:tc>
        <w:tc>
          <w:tcPr>
            <w:tcW w:w="567" w:type="dxa"/>
            <w:vAlign w:val="center"/>
          </w:tcPr>
          <w:p w:rsidR="006D1D7A" w:rsidRDefault="006D1D7A" w:rsidP="00F746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6D1D7A" w:rsidRDefault="006D1D7A" w:rsidP="00F746E9">
            <w:pPr>
              <w:jc w:val="center"/>
            </w:pPr>
            <w:r>
              <w:t>综合管理岗位（</w:t>
            </w:r>
            <w:r>
              <w:rPr>
                <w:rFonts w:hint="eastAsia"/>
              </w:rPr>
              <w:t>3</w:t>
            </w:r>
            <w:r>
              <w:t>）</w:t>
            </w:r>
          </w:p>
        </w:tc>
        <w:tc>
          <w:tcPr>
            <w:tcW w:w="1134" w:type="dxa"/>
          </w:tcPr>
          <w:p w:rsidR="006D1D7A" w:rsidRDefault="006D1D7A" w:rsidP="00F746E9">
            <w:pPr>
              <w:jc w:val="center"/>
            </w:pPr>
          </w:p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>
              <w:t>1</w:t>
            </w:r>
            <w:r>
              <w:t>名（</w:t>
            </w:r>
            <w:r>
              <w:rPr>
                <w:rFonts w:hint="eastAsia"/>
              </w:rPr>
              <w:t>适合</w:t>
            </w:r>
            <w:r>
              <w:t>男性）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850" w:type="dxa"/>
            <w:vAlign w:val="center"/>
          </w:tcPr>
          <w:p w:rsidR="006D1D7A" w:rsidRDefault="006D1D7A" w:rsidP="00F746E9">
            <w:pPr>
              <w:jc w:val="center"/>
            </w:pPr>
            <w:r w:rsidRPr="009C505E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kern w:val="0"/>
                <w:szCs w:val="21"/>
              </w:rPr>
              <w:t>科学与技术类</w:t>
            </w:r>
          </w:p>
        </w:tc>
        <w:tc>
          <w:tcPr>
            <w:tcW w:w="709" w:type="dxa"/>
            <w:vMerge/>
          </w:tcPr>
          <w:p w:rsidR="006D1D7A" w:rsidRDefault="006D1D7A" w:rsidP="00F746E9"/>
        </w:tc>
        <w:tc>
          <w:tcPr>
            <w:tcW w:w="2126" w:type="dxa"/>
            <w:vAlign w:val="center"/>
          </w:tcPr>
          <w:p w:rsidR="006D1D7A" w:rsidRPr="00837AD7" w:rsidRDefault="006D1D7A" w:rsidP="00F746E9">
            <w:pPr>
              <w:widowControl/>
              <w:jc w:val="center"/>
            </w:pPr>
            <w:r>
              <w:rPr>
                <w:rFonts w:hint="eastAsia"/>
              </w:rPr>
              <w:t>能熟练使用计算机和</w:t>
            </w:r>
            <w:r w:rsidRPr="00837AD7">
              <w:rPr>
                <w:rFonts w:hint="eastAsia"/>
              </w:rPr>
              <w:t>维护</w:t>
            </w:r>
            <w:r>
              <w:rPr>
                <w:rFonts w:hint="eastAsia"/>
              </w:rPr>
              <w:t>计算机</w:t>
            </w:r>
            <w:r w:rsidRPr="00837AD7">
              <w:rPr>
                <w:rFonts w:hint="eastAsia"/>
              </w:rPr>
              <w:t>，接受能力强</w:t>
            </w:r>
            <w:r>
              <w:rPr>
                <w:rFonts w:hint="eastAsia"/>
              </w:rPr>
              <w:t>，</w:t>
            </w:r>
            <w:r w:rsidRPr="00837AD7">
              <w:rPr>
                <w:rFonts w:hint="eastAsia"/>
              </w:rPr>
              <w:t>有责任心</w:t>
            </w:r>
          </w:p>
        </w:tc>
        <w:tc>
          <w:tcPr>
            <w:tcW w:w="993" w:type="dxa"/>
            <w:vMerge/>
          </w:tcPr>
          <w:p w:rsidR="006D1D7A" w:rsidRDefault="006D1D7A" w:rsidP="00F746E9"/>
        </w:tc>
        <w:tc>
          <w:tcPr>
            <w:tcW w:w="426" w:type="dxa"/>
            <w:vMerge/>
          </w:tcPr>
          <w:p w:rsidR="006D1D7A" w:rsidRDefault="006D1D7A" w:rsidP="00F746E9"/>
        </w:tc>
      </w:tr>
    </w:tbl>
    <w:p w:rsidR="006D1D7A" w:rsidRDefault="006D1D7A" w:rsidP="006D1D7A">
      <w:pPr>
        <w:spacing w:line="520" w:lineRule="exact"/>
        <w:rPr>
          <w:rFonts w:ascii="仿宋_GB2312" w:eastAsia="仿宋_GB2312" w:hAnsi="仿宋" w:hint="eastAsia"/>
          <w:b/>
          <w:color w:val="000000"/>
          <w:sz w:val="36"/>
          <w:szCs w:val="36"/>
        </w:rPr>
      </w:pPr>
    </w:p>
    <w:p w:rsidR="00840463" w:rsidRPr="006D1D7A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840463" w:rsidRDefault="00840463" w:rsidP="00840463">
      <w:pPr>
        <w:spacing w:line="520" w:lineRule="exact"/>
        <w:rPr>
          <w:rFonts w:ascii="仿宋_GB2312" w:eastAsia="仿宋_GB2312"/>
          <w:b/>
          <w:color w:val="000000"/>
          <w:sz w:val="24"/>
        </w:rPr>
      </w:pPr>
    </w:p>
    <w:p w:rsidR="001E6641" w:rsidRPr="00840463" w:rsidRDefault="001E6641"/>
    <w:sectPr w:rsidR="001E6641" w:rsidRPr="00840463" w:rsidSect="001E66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25" w:rsidRDefault="00646D25" w:rsidP="00840463">
      <w:r>
        <w:separator/>
      </w:r>
    </w:p>
  </w:endnote>
  <w:endnote w:type="continuationSeparator" w:id="1">
    <w:p w:rsidR="00646D25" w:rsidRDefault="00646D25" w:rsidP="00840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6859"/>
      <w:docPartObj>
        <w:docPartGallery w:val="Page Numbers (Bottom of Page)"/>
        <w:docPartUnique/>
      </w:docPartObj>
    </w:sdtPr>
    <w:sdtContent>
      <w:p w:rsidR="00C24F5D" w:rsidRDefault="001E6641">
        <w:pPr>
          <w:pStyle w:val="a4"/>
          <w:jc w:val="center"/>
        </w:pPr>
        <w:fldSimple w:instr=" PAGE   \* MERGEFORMAT ">
          <w:r w:rsidR="006D1D7A" w:rsidRPr="006D1D7A">
            <w:rPr>
              <w:noProof/>
              <w:lang w:val="zh-CN"/>
            </w:rPr>
            <w:t>2</w:t>
          </w:r>
        </w:fldSimple>
      </w:p>
    </w:sdtContent>
  </w:sdt>
  <w:p w:rsidR="00C24F5D" w:rsidRDefault="00C24F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25" w:rsidRDefault="00646D25" w:rsidP="00840463">
      <w:r>
        <w:separator/>
      </w:r>
    </w:p>
  </w:footnote>
  <w:footnote w:type="continuationSeparator" w:id="1">
    <w:p w:rsidR="00646D25" w:rsidRDefault="00646D25" w:rsidP="00840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463"/>
    <w:rsid w:val="001E6641"/>
    <w:rsid w:val="00646D25"/>
    <w:rsid w:val="006D1D7A"/>
    <w:rsid w:val="00840463"/>
    <w:rsid w:val="00C2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4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MS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郑萃华</dc:creator>
  <cp:keywords/>
  <dc:description/>
  <cp:lastModifiedBy>郑萃华</cp:lastModifiedBy>
  <cp:revision>4</cp:revision>
  <dcterms:created xsi:type="dcterms:W3CDTF">2019-12-05T01:08:00Z</dcterms:created>
  <dcterms:modified xsi:type="dcterms:W3CDTF">2019-12-06T01:24:00Z</dcterms:modified>
</cp:coreProperties>
</file>