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定南县自然资源局招聘专业技术人员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>
      <w:pPr>
        <w:spacing w:line="500" w:lineRule="exact"/>
        <w:jc w:val="center"/>
        <w:rPr>
          <w:rFonts w:hint="eastAsia" w:ascii="黑体" w:eastAsia="黑体"/>
          <w:sz w:val="44"/>
        </w:rPr>
      </w:pPr>
    </w:p>
    <w:tbl>
      <w:tblPr>
        <w:tblStyle w:val="2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33"/>
        <w:gridCol w:w="414"/>
        <w:gridCol w:w="591"/>
        <w:gridCol w:w="36"/>
        <w:gridCol w:w="774"/>
        <w:gridCol w:w="433"/>
        <w:gridCol w:w="475"/>
        <w:gridCol w:w="829"/>
        <w:gridCol w:w="388"/>
        <w:gridCol w:w="917"/>
        <w:gridCol w:w="75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姓名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性别</w:t>
            </w:r>
          </w:p>
        </w:tc>
        <w:tc>
          <w:tcPr>
            <w:tcW w:w="69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出生年月</w:t>
            </w: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438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民族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9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籍贯</w:t>
            </w:r>
          </w:p>
        </w:tc>
        <w:tc>
          <w:tcPr>
            <w:tcW w:w="1897" w:type="pct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出生地点</w:t>
            </w:r>
          </w:p>
        </w:tc>
        <w:tc>
          <w:tcPr>
            <w:tcW w:w="1758" w:type="pct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90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身份证号码</w:t>
            </w:r>
          </w:p>
        </w:tc>
        <w:tc>
          <w:tcPr>
            <w:tcW w:w="1897" w:type="pct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eastAsia="仿宋_GB2312"/>
                <w:spacing w:val="-8"/>
                <w:sz w:val="24"/>
                <w:lang w:eastAsia="zh-CN"/>
              </w:rPr>
              <w:t>参加工作时间</w:t>
            </w:r>
          </w:p>
        </w:tc>
        <w:tc>
          <w:tcPr>
            <w:tcW w:w="1758" w:type="pct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</w:trPr>
        <w:tc>
          <w:tcPr>
            <w:tcW w:w="590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学历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80" w:type="pct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毕业学校</w:t>
            </w:r>
          </w:p>
        </w:tc>
        <w:tc>
          <w:tcPr>
            <w:tcW w:w="1473" w:type="pct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54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专业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590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主要经历（从毕业学校填起）</w:t>
            </w: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年月日——年月日</w:t>
            </w: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单        位</w:t>
            </w: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职务（工种）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ind w:firstLine="336" w:firstLineChars="150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2227" w:type="pct"/>
            <w:gridSpan w:val="7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003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590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家庭成员及主要社会关系</w:t>
            </w: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称呼</w:t>
            </w: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姓名</w:t>
            </w: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年龄</w:t>
            </w: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  <w:r>
              <w:rPr>
                <w:rFonts w:hint="eastAsia" w:eastAsia="仿宋_GB2312"/>
                <w:spacing w:val="-8"/>
                <w:sz w:val="24"/>
              </w:rPr>
              <w:t>政治面貌</w:t>
            </w: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单位和职务（或住址）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90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36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809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525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704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8"/>
                <w:sz w:val="24"/>
              </w:rPr>
            </w:pPr>
          </w:p>
        </w:tc>
        <w:tc>
          <w:tcPr>
            <w:tcW w:w="1533" w:type="pct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</w:tbl>
    <w:p>
      <w:pPr>
        <w:spacing w:line="4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D0D31"/>
    <w:rsid w:val="739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2019-12-20T08:35:00Z</dcterms:created>
  <dc:creator>小年</dc:creator>
  <cp:lastModifiedBy>小年</cp:lastModifiedBy>
  <dcterms:modified xsi:type="dcterms:W3CDTF">2019-12-20T08:37:37Z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