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ascii="Calibri" w:hAnsi="Calibri" w:eastAsia="宋体" w:cs="Calibri"/>
          <w:color w:val="auto"/>
          <w:sz w:val="28"/>
          <w:szCs w:val="28"/>
          <w:u w:val="none"/>
        </w:rPr>
      </w:pPr>
      <w:bookmarkStart w:id="0" w:name="_GoBack"/>
      <w:bookmarkEnd w:id="0"/>
      <w:r>
        <w:rPr>
          <w:rFonts w:hint="default" w:ascii="Calibri" w:hAnsi="Calibri" w:eastAsia="宋体" w:cs="Calibri"/>
          <w:color w:val="auto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Calibri" w:hAnsi="Calibri" w:eastAsia="宋体" w:cs="Calibri"/>
          <w:b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alibri" w:hAnsi="Calibri" w:eastAsia="宋体" w:cs="Calibri"/>
          <w:b/>
          <w:color w:val="auto"/>
          <w:kern w:val="0"/>
          <w:sz w:val="32"/>
          <w:szCs w:val="32"/>
          <w:u w:val="none"/>
          <w:lang w:val="en-US" w:eastAsia="zh-CN" w:bidi="ar"/>
        </w:rPr>
        <w:t>201</w:t>
      </w:r>
      <w:r>
        <w:rPr>
          <w:rFonts w:hint="eastAsia" w:ascii="Calibri" w:hAnsi="Calibri" w:eastAsia="宋体" w:cs="Calibri"/>
          <w:b/>
          <w:color w:val="auto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default" w:ascii="Calibri" w:hAnsi="Calibri" w:eastAsia="宋体" w:cs="Calibri"/>
          <w:b/>
          <w:color w:val="auto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Calibri" w:hAnsi="Calibri" w:eastAsia="宋体" w:cs="Calibri"/>
          <w:b/>
          <w:color w:val="auto"/>
          <w:kern w:val="0"/>
          <w:sz w:val="32"/>
          <w:szCs w:val="32"/>
          <w:u w:val="none"/>
          <w:lang w:val="en-US" w:eastAsia="zh-CN" w:bidi="ar"/>
        </w:rPr>
        <w:t>运城市文化艺术学校</w:t>
      </w:r>
      <w:r>
        <w:rPr>
          <w:rFonts w:hint="default" w:ascii="Calibri" w:hAnsi="Calibri" w:eastAsia="宋体" w:cs="Calibri"/>
          <w:b/>
          <w:color w:val="auto"/>
          <w:kern w:val="0"/>
          <w:sz w:val="32"/>
          <w:szCs w:val="32"/>
          <w:u w:val="none"/>
          <w:lang w:val="en-US" w:eastAsia="zh-CN" w:bidi="ar"/>
        </w:rPr>
        <w:t>公开招聘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Calibri" w:hAnsi="Calibri" w:eastAsia="宋体" w:cs="Calibri"/>
          <w:color w:val="0053A4"/>
          <w:sz w:val="21"/>
          <w:szCs w:val="21"/>
          <w:u w:val="none"/>
        </w:rPr>
      </w:pPr>
      <w:r>
        <w:rPr>
          <w:rFonts w:hint="eastAsia" w:ascii="Calibri" w:hAnsi="Calibri" w:eastAsia="宋体" w:cs="Calibri"/>
          <w:b/>
          <w:color w:val="auto"/>
          <w:kern w:val="0"/>
          <w:sz w:val="32"/>
          <w:szCs w:val="32"/>
          <w:u w:val="none"/>
          <w:lang w:val="en-US" w:eastAsia="zh-CN" w:bidi="ar"/>
        </w:rPr>
        <w:t>专业技术</w:t>
      </w:r>
      <w:r>
        <w:rPr>
          <w:rFonts w:hint="default" w:ascii="Calibri" w:hAnsi="Calibri" w:eastAsia="宋体" w:cs="Calibri"/>
          <w:b/>
          <w:color w:val="auto"/>
          <w:kern w:val="0"/>
          <w:sz w:val="32"/>
          <w:szCs w:val="32"/>
          <w:u w:val="none"/>
          <w:lang w:val="en-US" w:eastAsia="zh-CN" w:bidi="ar"/>
        </w:rPr>
        <w:t>人员专业</w:t>
      </w:r>
      <w:r>
        <w:rPr>
          <w:rFonts w:hint="eastAsia" w:ascii="Calibri" w:hAnsi="Calibri" w:eastAsia="宋体" w:cs="Calibri"/>
          <w:b/>
          <w:color w:val="auto"/>
          <w:kern w:val="0"/>
          <w:sz w:val="32"/>
          <w:szCs w:val="32"/>
          <w:u w:val="none"/>
          <w:lang w:val="en-US" w:eastAsia="zh-CN" w:bidi="ar"/>
        </w:rPr>
        <w:t>岗位表</w:t>
      </w:r>
      <w:r>
        <w:rPr>
          <w:rFonts w:hint="default" w:ascii="Calibri" w:hAnsi="Calibri" w:eastAsia="宋体" w:cs="Calibri"/>
          <w:color w:val="0053A4"/>
          <w:kern w:val="0"/>
          <w:sz w:val="21"/>
          <w:szCs w:val="21"/>
          <w:u w:val="none"/>
          <w:lang w:val="en-US" w:eastAsia="zh-CN" w:bidi="ar"/>
        </w:rPr>
        <w:t> </w:t>
      </w:r>
    </w:p>
    <w:tbl>
      <w:tblPr>
        <w:tblStyle w:val="6"/>
        <w:tblpPr w:leftFromText="180" w:rightFromText="180" w:vertAnchor="text" w:horzAnchor="page" w:tblpX="1897" w:tblpY="377"/>
        <w:tblOverlap w:val="never"/>
        <w:tblW w:w="12991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681"/>
        <w:gridCol w:w="1202"/>
        <w:gridCol w:w="2018"/>
        <w:gridCol w:w="1888"/>
        <w:gridCol w:w="3504"/>
        <w:gridCol w:w="15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1014" w:hRule="atLeast"/>
          <w:tblCellSpacing w:w="0" w:type="dxa"/>
        </w:trPr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168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12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计划数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要求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年龄要求</w:t>
            </w:r>
          </w:p>
        </w:tc>
        <w:tc>
          <w:tcPr>
            <w:tcW w:w="35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学科专业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1201" w:hRule="atLeast"/>
          <w:tblCellSpacing w:w="0" w:type="dxa"/>
        </w:trPr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岗位1</w:t>
            </w:r>
          </w:p>
        </w:tc>
        <w:tc>
          <w:tcPr>
            <w:tcW w:w="168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教师</w:t>
            </w:r>
          </w:p>
        </w:tc>
        <w:tc>
          <w:tcPr>
            <w:tcW w:w="12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5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全日制专科及以上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35岁及以下</w:t>
            </w:r>
          </w:p>
        </w:tc>
        <w:tc>
          <w:tcPr>
            <w:tcW w:w="35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舞蹈表演、舞蹈学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1148" w:hRule="atLeast"/>
          <w:tblCellSpacing w:w="0" w:type="dxa"/>
        </w:trPr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岗位2</w:t>
            </w:r>
          </w:p>
        </w:tc>
        <w:tc>
          <w:tcPr>
            <w:tcW w:w="168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教师</w:t>
            </w:r>
          </w:p>
        </w:tc>
        <w:tc>
          <w:tcPr>
            <w:tcW w:w="12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5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全日制中专及以上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35岁及以下</w:t>
            </w:r>
          </w:p>
        </w:tc>
        <w:tc>
          <w:tcPr>
            <w:tcW w:w="35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音乐表演、音乐学或戏曲音乐（二胡、钢琴、单簧管、戏曲鼓板）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1234" w:hRule="atLeast"/>
          <w:tblCellSpacing w:w="0" w:type="dxa"/>
        </w:trPr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岗位3</w:t>
            </w:r>
          </w:p>
        </w:tc>
        <w:tc>
          <w:tcPr>
            <w:tcW w:w="168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舞台灯光操作员</w:t>
            </w:r>
          </w:p>
        </w:tc>
        <w:tc>
          <w:tcPr>
            <w:tcW w:w="12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5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全日制专科及以上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30岁及以下</w:t>
            </w:r>
          </w:p>
        </w:tc>
        <w:tc>
          <w:tcPr>
            <w:tcW w:w="35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计算机类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6069A"/>
    <w:rsid w:val="04AD6475"/>
    <w:rsid w:val="16F46417"/>
    <w:rsid w:val="176B7553"/>
    <w:rsid w:val="1BC91175"/>
    <w:rsid w:val="1CFA561B"/>
    <w:rsid w:val="256C5211"/>
    <w:rsid w:val="25B5763C"/>
    <w:rsid w:val="2BCA606A"/>
    <w:rsid w:val="2C831A8D"/>
    <w:rsid w:val="34F107A0"/>
    <w:rsid w:val="3684040B"/>
    <w:rsid w:val="3B06069A"/>
    <w:rsid w:val="403C1CA7"/>
    <w:rsid w:val="4E4B6935"/>
    <w:rsid w:val="4F8677C8"/>
    <w:rsid w:val="520F4354"/>
    <w:rsid w:val="52BB2FB6"/>
    <w:rsid w:val="551B7AC4"/>
    <w:rsid w:val="62B1618C"/>
    <w:rsid w:val="64414294"/>
    <w:rsid w:val="65694F2E"/>
    <w:rsid w:val="752E2CA3"/>
    <w:rsid w:val="791D4E99"/>
    <w:rsid w:val="7B4E602B"/>
    <w:rsid w:val="7EE01C89"/>
    <w:rsid w:val="EBAF8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rFonts w:hint="eastAsia" w:ascii="宋体" w:hAnsi="宋体" w:eastAsia="宋体" w:cs="宋体"/>
      <w:color w:val="0053A4"/>
      <w:sz w:val="18"/>
      <w:szCs w:val="18"/>
      <w:u w:val="none"/>
    </w:rPr>
  </w:style>
  <w:style w:type="character" w:styleId="4">
    <w:name w:val="Hyperlink"/>
    <w:basedOn w:val="2"/>
    <w:qFormat/>
    <w:uiPriority w:val="0"/>
    <w:rPr>
      <w:rFonts w:hint="eastAsia" w:ascii="宋体" w:hAnsi="宋体" w:eastAsia="宋体" w:cs="宋体"/>
      <w:color w:val="0053A4"/>
      <w:sz w:val="18"/>
      <w:szCs w:val="18"/>
      <w:u w:val="none"/>
    </w:rPr>
  </w:style>
  <w:style w:type="character" w:styleId="5">
    <w:name w:val="HTML Code"/>
    <w:basedOn w:val="2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2016-11-22T11:37:00Z</dcterms:created>
  <dc:creator>Administrator</dc:creator>
  <cp:lastModifiedBy>wy0907</cp:lastModifiedBy>
  <cp:lastPrinted>2018-10-21T21:38:00Z</cp:lastPrinted>
  <dcterms:modified xsi:type="dcterms:W3CDTF">2019-12-31T17:41:56Z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