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江山市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社会信用服务中心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公开选调工作人员岗位要求申报表</w:t>
      </w:r>
    </w:p>
    <w:p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>
      <w:r>
        <w:rPr>
          <w:rFonts w:hint="eastAsia"/>
          <w:kern w:val="0"/>
          <w:sz w:val="24"/>
        </w:rPr>
        <w:t>填报单位（盖章）：</w:t>
      </w:r>
      <w:r>
        <w:rPr>
          <w:rFonts w:hint="eastAsia"/>
          <w:kern w:val="0"/>
          <w:szCs w:val="21"/>
          <w:lang w:val="en-US" w:eastAsia="zh-CN"/>
        </w:rPr>
        <w:t>市社会信用服务中心</w:t>
      </w:r>
      <w:r>
        <w:rPr>
          <w:kern w:val="0"/>
          <w:sz w:val="24"/>
        </w:rPr>
        <w:t xml:space="preserve">                                                              </w:t>
      </w:r>
      <w:r>
        <w:rPr>
          <w:rFonts w:hint="eastAsia"/>
          <w:kern w:val="0"/>
          <w:sz w:val="24"/>
          <w:lang w:val="en-US" w:eastAsia="zh-CN"/>
        </w:rPr>
        <w:t xml:space="preserve"> 2020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  <w:lang w:val="en-US" w:eastAsia="zh-CN"/>
        </w:rPr>
        <w:t xml:space="preserve">1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  <w:lang w:val="en-US" w:eastAsia="zh-CN"/>
        </w:rPr>
        <w:t>14</w:t>
      </w:r>
      <w:bookmarkStart w:id="0" w:name="_GoBack"/>
      <w:bookmarkEnd w:id="0"/>
      <w:r>
        <w:rPr>
          <w:rFonts w:hint="eastAsia"/>
          <w:kern w:val="0"/>
          <w:sz w:val="24"/>
        </w:rPr>
        <w:t>日</w:t>
      </w:r>
    </w:p>
    <w:tbl>
      <w:tblPr>
        <w:tblStyle w:val="3"/>
        <w:tblpPr w:leftFromText="180" w:rightFromText="180" w:vertAnchor="text" w:tblpY="1"/>
        <w:tblOverlap w:val="never"/>
        <w:tblW w:w="14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76"/>
        <w:gridCol w:w="709"/>
        <w:gridCol w:w="709"/>
        <w:gridCol w:w="850"/>
        <w:gridCol w:w="993"/>
        <w:gridCol w:w="850"/>
        <w:gridCol w:w="709"/>
        <w:gridCol w:w="708"/>
        <w:gridCol w:w="1314"/>
        <w:gridCol w:w="2230"/>
        <w:gridCol w:w="1490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主管部门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选调</w:t>
            </w:r>
            <w:r>
              <w:rPr>
                <w:rFonts w:hint="eastAsia" w:ascii="宋体" w:hAnsi="宋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位名称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单位性质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选调人数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选调岗位名称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选调</w:t>
            </w: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性质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选调对象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性别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年龄 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学历 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所学专业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咨询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江山市营商环境建设办公室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市社会信用服务中心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全额拨款事业单位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工作人员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专技岗位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事业单位工作人员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本科（不需要全日制本科）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法学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4031917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</w:tr>
    </w:tbl>
    <w:p>
      <w:pPr>
        <w:ind w:firstLine="480" w:firstLineChars="200"/>
        <w:rPr>
          <w:kern w:val="0"/>
          <w:sz w:val="24"/>
        </w:rPr>
      </w:pPr>
      <w:r>
        <w:rPr>
          <w:rFonts w:hint="eastAsia"/>
          <w:kern w:val="0"/>
          <w:sz w:val="24"/>
        </w:rPr>
        <w:t>负责人：</w:t>
      </w:r>
      <w:r>
        <w:rPr>
          <w:kern w:val="0"/>
          <w:sz w:val="24"/>
        </w:rPr>
        <w:t xml:space="preserve">                             </w:t>
      </w:r>
      <w:r>
        <w:rPr>
          <w:rFonts w:hint="eastAsia"/>
          <w:kern w:val="0"/>
          <w:sz w:val="24"/>
        </w:rPr>
        <w:t>填表人：</w:t>
      </w:r>
      <w:r>
        <w:rPr>
          <w:rFonts w:hint="eastAsia"/>
          <w:kern w:val="0"/>
          <w:sz w:val="24"/>
          <w:lang w:val="en-US" w:eastAsia="zh-CN"/>
        </w:rPr>
        <w:t>毛倩岚</w:t>
      </w:r>
      <w:r>
        <w:rPr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联系电话：</w:t>
      </w:r>
      <w:r>
        <w:rPr>
          <w:rFonts w:hint="eastAsia"/>
          <w:kern w:val="0"/>
          <w:sz w:val="24"/>
          <w:lang w:val="en-US" w:eastAsia="zh-CN"/>
        </w:rPr>
        <w:t>4031917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</w:rPr>
        <w:t xml:space="preserve">  说明：</w:t>
      </w:r>
      <w:r>
        <w:rPr>
          <w:rFonts w:hint="eastAsia" w:ascii="宋体" w:hAnsi="宋体"/>
          <w:szCs w:val="21"/>
        </w:rPr>
        <w:t>1、“</w:t>
      </w:r>
      <w:r>
        <w:rPr>
          <w:rFonts w:hint="eastAsia" w:ascii="宋体" w:hAnsi="宋体" w:cs="宋体"/>
          <w:kern w:val="0"/>
          <w:szCs w:val="21"/>
        </w:rPr>
        <w:t>单位性质”应填列机关、参公单位、全额拨款事业单位、差额拨款事业单位、自收自支事业单位；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2、“</w:t>
      </w:r>
      <w:r>
        <w:rPr>
          <w:rFonts w:hint="eastAsia" w:ascii="宋体" w:hAnsi="宋体"/>
          <w:szCs w:val="21"/>
          <w:lang w:eastAsia="zh-CN"/>
        </w:rPr>
        <w:t>选调岗位性质</w:t>
      </w:r>
      <w:r>
        <w:rPr>
          <w:rFonts w:hint="eastAsia" w:ascii="宋体" w:hAnsi="宋体"/>
          <w:szCs w:val="21"/>
        </w:rPr>
        <w:t>”指事业单位</w:t>
      </w:r>
      <w:r>
        <w:rPr>
          <w:rFonts w:hint="eastAsia" w:ascii="宋体" w:hAnsi="宋体"/>
          <w:szCs w:val="21"/>
          <w:lang w:eastAsia="zh-CN"/>
        </w:rPr>
        <w:t>选调岗位性质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eastAsia="zh-CN"/>
        </w:rPr>
        <w:t>应填列管理、专技</w:t>
      </w:r>
      <w:r>
        <w:rPr>
          <w:rFonts w:hint="eastAsia" w:ascii="宋体" w:hAnsi="宋体"/>
          <w:szCs w:val="21"/>
        </w:rPr>
        <w:t>；</w:t>
      </w:r>
    </w:p>
    <w:p>
      <w:pPr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3、“选调对象”填列事业单位的选调对象为事业单位工作人员，机关或参公事业单位的对象为公务员（参公人员）；</w:t>
      </w:r>
    </w:p>
    <w:p>
      <w:pPr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4、</w:t>
      </w:r>
      <w:r>
        <w:rPr>
          <w:rFonts w:hint="eastAsia" w:ascii="宋体" w:hAnsi="宋体"/>
          <w:kern w:val="0"/>
          <w:szCs w:val="21"/>
        </w:rPr>
        <w:t>“学历”为研究生、本科或大专，需注明是否为全日制普通高校学历；研究生学历，需注明硕士学位、博士学位要求；</w:t>
      </w:r>
    </w:p>
    <w:p>
      <w:pPr>
        <w:ind w:firstLine="945" w:firstLineChars="4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</w:t>
      </w:r>
      <w:r>
        <w:rPr>
          <w:rFonts w:hint="eastAsia" w:ascii="宋体" w:hAnsi="宋体"/>
          <w:kern w:val="0"/>
          <w:szCs w:val="21"/>
        </w:rPr>
        <w:t>“所学专业”要求列出各</w:t>
      </w:r>
      <w:r>
        <w:rPr>
          <w:rFonts w:hint="eastAsia" w:ascii="宋体" w:hAnsi="宋体" w:cs="宋体"/>
          <w:kern w:val="0"/>
          <w:szCs w:val="21"/>
        </w:rPr>
        <w:t>选调</w:t>
      </w:r>
      <w:r>
        <w:rPr>
          <w:rFonts w:hint="eastAsia" w:ascii="宋体" w:hAnsi="宋体"/>
          <w:kern w:val="0"/>
          <w:szCs w:val="21"/>
        </w:rPr>
        <w:t>岗位所需相近相关专业名称</w:t>
      </w:r>
      <w:r>
        <w:rPr>
          <w:rFonts w:hint="eastAsia" w:ascii="宋体" w:hAnsi="宋体" w:cs="宋体"/>
          <w:kern w:val="0"/>
          <w:szCs w:val="21"/>
        </w:rPr>
        <w:t>。</w:t>
      </w: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E3950"/>
    <w:rsid w:val="07511AC1"/>
    <w:rsid w:val="1C6E2AAD"/>
    <w:rsid w:val="201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2019-09-27T02:04:00Z</dcterms:created>
  <dc:creator>AAA</dc:creator>
  <cp:lastModifiedBy>AAA</cp:lastModifiedBy>
  <dcterms:modified xsi:type="dcterms:W3CDTF">2020-01-14T01:46:56Z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