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2020年烟台开发区卫生系统事业单位公开招聘工作人员应聘须知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按照事业单位公开招聘的相关规定，凡符合《2020年烟台开发区卫生系统事业单位公开招聘工作人员简章》（以下简称《简章》）规定的条件及招聘岗位资格条件者，均可应聘。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bookmarkStart w:id="0" w:name="_GoBack"/>
      <w:r>
        <w:rPr>
          <w:rFonts w:hint="eastAsia" w:ascii="仿宋_GB2312" w:hAnsi="仿宋" w:eastAsia="仿宋_GB2312"/>
          <w:sz w:val="32"/>
          <w:szCs w:val="32"/>
        </w:rPr>
        <w:t>应聘人员须为1979年2月18日（含）以后出生；岗位另</w:t>
      </w:r>
      <w:bookmarkEnd w:id="0"/>
      <w:r>
        <w:rPr>
          <w:rFonts w:hint="eastAsia" w:ascii="仿宋_GB2312" w:hAnsi="仿宋" w:eastAsia="仿宋_GB2312"/>
          <w:sz w:val="32"/>
          <w:szCs w:val="32"/>
        </w:rPr>
        <w:t>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除2020年全日制普通高等院校毕业生学历证书、相应学位证书</w:t>
      </w:r>
      <w:r>
        <w:rPr>
          <w:rFonts w:hint="eastAsia" w:ascii="仿宋_GB2312" w:hAnsi="仿宋" w:eastAsia="仿宋_GB2312"/>
          <w:sz w:val="32"/>
          <w:szCs w:val="32"/>
        </w:rPr>
        <w:t>应于2020年8月底前取得外，招聘岗位要求的包括学历证书、相应学位证书在内的所有资格、资质及证书（含</w:t>
      </w:r>
      <w:r>
        <w:rPr>
          <w:rFonts w:hint="eastAsia" w:ascii="仿宋_GB2312" w:hAnsi="仿宋_GB2312" w:eastAsia="仿宋_GB2312" w:cs="仿宋_GB2312"/>
          <w:kern w:val="0"/>
          <w:sz w:val="32"/>
          <w:szCs w:val="32"/>
        </w:rPr>
        <w:t>海外留学人员</w:t>
      </w:r>
      <w:r>
        <w:rPr>
          <w:rFonts w:hint="eastAsia" w:ascii="仿宋_GB2312" w:hAnsi="仿宋" w:eastAsia="仿宋_GB2312"/>
          <w:sz w:val="32"/>
          <w:szCs w:val="32"/>
        </w:rPr>
        <w:t>的学历、学位认证书），应聘人员均须于2020年2月17日（含）之前取得，且在面试前现场资格审查、考察、办理聘用手续等期间该证件均有效。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9.海外留学人员能否报考招聘全日制普通高校毕业生岗位？</w:t>
      </w:r>
    </w:p>
    <w:p>
      <w:pPr>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海外留学人员获得教育部留学服务中心出具的学历、学位认证后，可报考招聘同等学历层次全</w:t>
      </w:r>
      <w:r>
        <w:rPr>
          <w:rFonts w:hint="eastAsia" w:ascii="仿宋_GB2312" w:hAnsi="仿宋" w:eastAsia="仿宋_GB2312"/>
          <w:sz w:val="32"/>
          <w:szCs w:val="32"/>
        </w:rPr>
        <w:t>日制普通高校毕业生的岗位。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11.海外留学人员如何填报所学专业？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海外留学人员报考，网上报名提交的专业名称须与教育部留学服务中心认证的专业名称相一致。</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12.“应届毕业生”如何界定？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《简章》及本须知中提到的“应届毕业生”，系指纳入全国统一招生、国内全日制普通高等院校（含科研院所）2020年应届毕业的学生。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15.填报相关表格、信息时需注意什么？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16.</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21.考试费用是如何收取的？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符合享受减免考务费用的人员，须先在规定时间内缴费并对相应材料拍照，再将照片以电子邮件附件形式发送至邮箱：</w:t>
      </w:r>
      <w:r>
        <w:rPr>
          <w:rFonts w:ascii="仿宋_GB2312" w:hAnsi="仿宋_GB2312" w:eastAsia="仿宋_GB2312" w:cs="仿宋_GB2312"/>
          <w:kern w:val="0"/>
          <w:sz w:val="32"/>
          <w:szCs w:val="32"/>
        </w:rPr>
        <w:t>zgc6396721@yt.shandong.cn</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2月22日16:00</w:t>
      </w:r>
      <w:r>
        <w:rPr>
          <w:rFonts w:hint="eastAsia" w:ascii="仿宋_GB2312" w:eastAsia="仿宋_GB2312"/>
          <w:sz w:val="32"/>
          <w:szCs w:val="32"/>
        </w:rPr>
        <w:t>前发送，以邮箱显示接收时间为准。邮件发送成功后，务必于当日工作时间内致电0535-6396721确认邮件收到情况。免笔试考务费认定结果以电子邮件反馈。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24.面试前现场资格审查是否必须本人到场？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面试前现场资格审查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25.面试前现场资格审查需要携带什么材料？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前现场资格审查需要提交相关证明材料（均要求提供原件和复印件）、笔试准考证、填写完整的《烟台市事业单位公开招聘工作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全日制普通高等院校应届毕业生</w:t>
      </w:r>
      <w:r>
        <w:rPr>
          <w:rFonts w:hint="eastAsia" w:ascii="仿宋_GB2312" w:hAnsi="仿宋_GB2312" w:eastAsia="仿宋_GB2312" w:cs="仿宋_GB2312"/>
          <w:kern w:val="0"/>
          <w:sz w:val="32"/>
          <w:szCs w:val="32"/>
        </w:rPr>
        <w:t>须提交身份证、学校核发的就业推荐表，已经签订就业协议书的毕业生还须提供签约单位出具的单位同意报考证明信或解约函。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学位证书（海外留学人员还须提供教育部留学服务中心出具的学历、学位认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26.哪些岗位对应聘人员的专业研究方向有要求？岗位对专业研究方向有要求的，应聘人员面试前现场资格审查时需要注意什么？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应聘具有专业研究方向要求岗位的人员，在面试前现场资格审查时须提供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《专业研究方向承诺表》（采用《简章》附件4式样）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，也须在面试前现场资格审查时提供学习成绩表复印件、专业研究方向证明以及《专业研究方向承诺表》。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专业研究方向证明，应由高校教务部门或研究生处（院）出具；全日制普通高校应届毕业生《就业推荐表》标明专业研究方向的，可作为专业研究方向证明。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28.海外留学人员如何提供专业研究方向证明？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海外留学人员须委托翻译中心，分别将所学课程、毕业论文、专业介绍或能够证明专业研究方向的有关外文资料翻译成中文并加盖印章后，作为“专业研究方向证明”参加面试前现场资格审查。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招聘岗位有其他要求的，必须满足《2020年烟台开发区卫生系统</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》中的所有条件才能报考。面试前现场资格审查时，在《烟台市事业单位公开招聘工作人员报名登记表》相应空栏中，如实填写自己的有关情况，并出具证明材料原件和复印件。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30.招聘岗位没有对本科学段学历、专业等提出要求，面试前现场资格审查时，应聘人员是否必须提交本科学历、学位证书？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招聘岗位没有对本科学段学历、专业等提出要求的，应聘人员在面试前现场资格审查时可以不提交本科学历、学位证书。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31.面试前现场资格审查时，未能在规定时间内提交齐全指定材料，可否延期补交有关材料？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面试前现场资格审查提交材料不全的，须在面试前现场资格审查日次日17:00前提交。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因故不能在面试前现场资格审查时提供的，也可在面试后第二个工作日17:00前提供。未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进入面试前资格审查范围人员名单和包含递补情况的面试人员名单均在</w:t>
      </w:r>
      <w:r>
        <w:rPr>
          <w:rFonts w:hint="eastAsia" w:ascii="仿宋_GB2312" w:hAnsi="仿宋_GB2312" w:eastAsia="仿宋_GB2312" w:cs="仿宋_GB2312"/>
          <w:sz w:val="32"/>
          <w:szCs w:val="32"/>
        </w:rPr>
        <w:t>烟台开发区教育体育和卫生健康局</w:t>
      </w:r>
      <w:r>
        <w:rPr>
          <w:rFonts w:hint="eastAsia" w:ascii="仿宋_GB2312" w:hAnsi="仿宋" w:eastAsia="仿宋_GB2312"/>
          <w:sz w:val="32"/>
          <w:szCs w:val="32"/>
        </w:rPr>
        <w:t>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咨询招聘简章、报考岗位有关问题，请联系电话：0535-6396721。</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咨询报名系统技术问题，请联系烟台市人力资源考试中心：0535-6683333。</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监督电话：0535-6396790。</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36.应聘人员还需注意哪些问题？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2020年烟台市市属及县市区事业单位综合类岗位公开招聘，笔试安排在3月22日进行。据了解，省内其他市事业单位综合类岗位笔试也有安排在3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87C17"/>
    <w:rsid w:val="0049208A"/>
    <w:rsid w:val="004A0FBE"/>
    <w:rsid w:val="00507B53"/>
    <w:rsid w:val="0053649F"/>
    <w:rsid w:val="0054251C"/>
    <w:rsid w:val="005579B8"/>
    <w:rsid w:val="005E6C06"/>
    <w:rsid w:val="00605BD6"/>
    <w:rsid w:val="00622656"/>
    <w:rsid w:val="006244E4"/>
    <w:rsid w:val="00647E5A"/>
    <w:rsid w:val="0069241D"/>
    <w:rsid w:val="006A0298"/>
    <w:rsid w:val="006B3979"/>
    <w:rsid w:val="006D07D1"/>
    <w:rsid w:val="007007B1"/>
    <w:rsid w:val="0074160D"/>
    <w:rsid w:val="007829E1"/>
    <w:rsid w:val="007866F0"/>
    <w:rsid w:val="008227E5"/>
    <w:rsid w:val="00864D0D"/>
    <w:rsid w:val="008661A1"/>
    <w:rsid w:val="0090178E"/>
    <w:rsid w:val="00931D3B"/>
    <w:rsid w:val="00944186"/>
    <w:rsid w:val="009D6525"/>
    <w:rsid w:val="00A1701A"/>
    <w:rsid w:val="00A708FB"/>
    <w:rsid w:val="00B04976"/>
    <w:rsid w:val="00B07ED5"/>
    <w:rsid w:val="00B13C2B"/>
    <w:rsid w:val="00B3075D"/>
    <w:rsid w:val="00B61218"/>
    <w:rsid w:val="00BC1FB2"/>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10E405A"/>
    <w:rsid w:val="015E680C"/>
    <w:rsid w:val="01C13426"/>
    <w:rsid w:val="02FB1CF4"/>
    <w:rsid w:val="03CE7FD8"/>
    <w:rsid w:val="03D704F8"/>
    <w:rsid w:val="04596F89"/>
    <w:rsid w:val="049A0462"/>
    <w:rsid w:val="06752BEF"/>
    <w:rsid w:val="06F673EC"/>
    <w:rsid w:val="075D0BD8"/>
    <w:rsid w:val="08A84167"/>
    <w:rsid w:val="08B84F7F"/>
    <w:rsid w:val="08DC6E53"/>
    <w:rsid w:val="09210335"/>
    <w:rsid w:val="094507DF"/>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14442FF"/>
    <w:rsid w:val="12502D4F"/>
    <w:rsid w:val="13EE295E"/>
    <w:rsid w:val="14C912DB"/>
    <w:rsid w:val="14DD7CD5"/>
    <w:rsid w:val="151E1A44"/>
    <w:rsid w:val="15297E4C"/>
    <w:rsid w:val="16C53177"/>
    <w:rsid w:val="172E045F"/>
    <w:rsid w:val="17DD652C"/>
    <w:rsid w:val="183954C1"/>
    <w:rsid w:val="184516CA"/>
    <w:rsid w:val="187631F1"/>
    <w:rsid w:val="19573545"/>
    <w:rsid w:val="19C821B5"/>
    <w:rsid w:val="1A7A3546"/>
    <w:rsid w:val="1A886F70"/>
    <w:rsid w:val="1AB57166"/>
    <w:rsid w:val="1AC751D5"/>
    <w:rsid w:val="1AE97623"/>
    <w:rsid w:val="1B04051D"/>
    <w:rsid w:val="1B8240BF"/>
    <w:rsid w:val="1CE15BA0"/>
    <w:rsid w:val="1D0769D6"/>
    <w:rsid w:val="1D6C1D80"/>
    <w:rsid w:val="1D860450"/>
    <w:rsid w:val="1DE419E2"/>
    <w:rsid w:val="1E231823"/>
    <w:rsid w:val="1E337263"/>
    <w:rsid w:val="1E5D6D6A"/>
    <w:rsid w:val="1F4417CF"/>
    <w:rsid w:val="1FEE1CEB"/>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DF5135"/>
    <w:rsid w:val="2AC85CFB"/>
    <w:rsid w:val="2B190F34"/>
    <w:rsid w:val="2B5302D4"/>
    <w:rsid w:val="2B8D29F9"/>
    <w:rsid w:val="2CDF2153"/>
    <w:rsid w:val="2F3562A2"/>
    <w:rsid w:val="2FB53650"/>
    <w:rsid w:val="2FCF0774"/>
    <w:rsid w:val="3019771C"/>
    <w:rsid w:val="304302F4"/>
    <w:rsid w:val="30491239"/>
    <w:rsid w:val="30BD0C63"/>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28235B"/>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F0ECA"/>
    <w:rsid w:val="43291D4C"/>
    <w:rsid w:val="4345174B"/>
    <w:rsid w:val="434A29BF"/>
    <w:rsid w:val="43B050B3"/>
    <w:rsid w:val="44574575"/>
    <w:rsid w:val="455331DD"/>
    <w:rsid w:val="456838D2"/>
    <w:rsid w:val="46BE199C"/>
    <w:rsid w:val="477D44E0"/>
    <w:rsid w:val="47A42FFE"/>
    <w:rsid w:val="483E6183"/>
    <w:rsid w:val="48EB2E13"/>
    <w:rsid w:val="49F713F7"/>
    <w:rsid w:val="4AAF4320"/>
    <w:rsid w:val="4AE853D9"/>
    <w:rsid w:val="4B1F7952"/>
    <w:rsid w:val="4B587A2E"/>
    <w:rsid w:val="4B6E41C0"/>
    <w:rsid w:val="4BA92767"/>
    <w:rsid w:val="4BE8443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5D24F61"/>
    <w:rsid w:val="56D4672E"/>
    <w:rsid w:val="57BB5C78"/>
    <w:rsid w:val="58AC2C04"/>
    <w:rsid w:val="59225AA9"/>
    <w:rsid w:val="59896920"/>
    <w:rsid w:val="599D2394"/>
    <w:rsid w:val="59A61476"/>
    <w:rsid w:val="59E873E2"/>
    <w:rsid w:val="5A310FEB"/>
    <w:rsid w:val="5A4B7F4F"/>
    <w:rsid w:val="5AC323C1"/>
    <w:rsid w:val="5B443328"/>
    <w:rsid w:val="5B5E79A1"/>
    <w:rsid w:val="5C98720C"/>
    <w:rsid w:val="5CB16495"/>
    <w:rsid w:val="5CDD13AF"/>
    <w:rsid w:val="5E6078BE"/>
    <w:rsid w:val="5F2C6543"/>
    <w:rsid w:val="5F5670FD"/>
    <w:rsid w:val="5F844081"/>
    <w:rsid w:val="604D15C8"/>
    <w:rsid w:val="605B3FBE"/>
    <w:rsid w:val="60D33714"/>
    <w:rsid w:val="61433BBC"/>
    <w:rsid w:val="61E42AAF"/>
    <w:rsid w:val="62634B03"/>
    <w:rsid w:val="62BC0544"/>
    <w:rsid w:val="62E07E00"/>
    <w:rsid w:val="634444C9"/>
    <w:rsid w:val="63576329"/>
    <w:rsid w:val="63677BA0"/>
    <w:rsid w:val="6539216D"/>
    <w:rsid w:val="65640C52"/>
    <w:rsid w:val="65B7255F"/>
    <w:rsid w:val="668D572F"/>
    <w:rsid w:val="66AC43D7"/>
    <w:rsid w:val="66CE54C6"/>
    <w:rsid w:val="678A5D04"/>
    <w:rsid w:val="67AE3358"/>
    <w:rsid w:val="683B22B2"/>
    <w:rsid w:val="690510B9"/>
    <w:rsid w:val="69BB1A5C"/>
    <w:rsid w:val="69E84A00"/>
    <w:rsid w:val="6B521BA0"/>
    <w:rsid w:val="6CB33E68"/>
    <w:rsid w:val="6CDB09E2"/>
    <w:rsid w:val="6CDB2F5E"/>
    <w:rsid w:val="6D8F1832"/>
    <w:rsid w:val="708A387C"/>
    <w:rsid w:val="713066DB"/>
    <w:rsid w:val="72426071"/>
    <w:rsid w:val="726E5413"/>
    <w:rsid w:val="732E30D0"/>
    <w:rsid w:val="73760711"/>
    <w:rsid w:val="73950812"/>
    <w:rsid w:val="73BD3C96"/>
    <w:rsid w:val="746B7EE5"/>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596D3C"/>
    <w:rsid w:val="7E0544B5"/>
    <w:rsid w:val="7EDB7F96"/>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939</Words>
  <Characters>5358</Characters>
  <Lines>44</Lines>
  <Paragraphs>12</Paragraphs>
  <TotalTime>13</TotalTime>
  <ScaleCrop>false</ScaleCrop>
  <LinksUpToDate>false</LinksUpToDate>
  <CharactersWithSpaces>6285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2019-01-16T07:12:00Z</cp:lastPrinted>
  <dcterms:modified xsi:type="dcterms:W3CDTF">2020-02-13T02:37:24Z</dcterms:modified>
  <dc:title>问，参加2012年执业医师资格考试，成绩合格，但未发放医师资格证书的，可否报考相关岗位？资格审查时需提供什么材料？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