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1E" w:rsidRDefault="00AD561E" w:rsidP="00AD561E">
      <w:pPr>
        <w:shd w:val="clear" w:color="auto" w:fill="F4F6FF"/>
        <w:spacing w:line="375" w:lineRule="atLeast"/>
        <w:rPr>
          <w:rFonts w:ascii="微软雅黑" w:eastAsia="微软雅黑" w:hAnsi="微软雅黑"/>
          <w:color w:val="333333"/>
        </w:rPr>
      </w:pPr>
      <w:r>
        <w:rPr>
          <w:rFonts w:ascii="微软雅黑" w:eastAsia="微软雅黑" w:hAnsi="微软雅黑" w:hint="eastAsia"/>
          <w:b/>
          <w:bCs/>
          <w:color w:val="333333"/>
          <w:sz w:val="20"/>
          <w:szCs w:val="20"/>
          <w:bdr w:val="none" w:sz="0" w:space="0" w:color="auto" w:frame="1"/>
        </w:rPr>
        <w:t>招聘计划及要求</w:t>
      </w:r>
    </w:p>
    <w:p w:rsidR="00AD561E" w:rsidRDefault="00AD561E" w:rsidP="00AD561E">
      <w:pPr>
        <w:shd w:val="clear" w:color="auto" w:fill="F4F6FF"/>
        <w:spacing w:line="480" w:lineRule="atLeast"/>
        <w:rPr>
          <w:rFonts w:ascii="微软雅黑" w:eastAsia="微软雅黑" w:hAnsi="微软雅黑" w:hint="eastAsia"/>
          <w:color w:val="333333"/>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092"/>
        <w:gridCol w:w="2762"/>
        <w:gridCol w:w="1708"/>
        <w:gridCol w:w="960"/>
      </w:tblGrid>
      <w:tr w:rsidR="00AD561E" w:rsidTr="00AD561E">
        <w:trPr>
          <w:trHeight w:val="559"/>
        </w:trPr>
        <w:tc>
          <w:tcPr>
            <w:tcW w:w="3794"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b/>
                <w:bCs/>
                <w:sz w:val="20"/>
                <w:szCs w:val="20"/>
                <w:bdr w:val="none" w:sz="0" w:space="0" w:color="auto" w:frame="1"/>
              </w:rPr>
              <w:t>研究组/联系人/联系方式</w:t>
            </w:r>
          </w:p>
        </w:tc>
        <w:tc>
          <w:tcPr>
            <w:tcW w:w="5528"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b/>
                <w:bCs/>
                <w:sz w:val="20"/>
                <w:szCs w:val="20"/>
                <w:bdr w:val="none" w:sz="0" w:space="0" w:color="auto" w:frame="1"/>
              </w:rPr>
              <w:t>研究方向</w:t>
            </w:r>
          </w:p>
        </w:tc>
        <w:tc>
          <w:tcPr>
            <w:tcW w:w="326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b/>
                <w:bCs/>
                <w:sz w:val="20"/>
                <w:szCs w:val="20"/>
                <w:bdr w:val="none" w:sz="0" w:space="0" w:color="auto" w:frame="1"/>
              </w:rPr>
              <w:t>专业需求</w:t>
            </w:r>
          </w:p>
        </w:tc>
        <w:tc>
          <w:tcPr>
            <w:tcW w:w="156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b/>
                <w:bCs/>
                <w:sz w:val="20"/>
                <w:szCs w:val="20"/>
                <w:bdr w:val="none" w:sz="0" w:space="0" w:color="auto" w:frame="1"/>
              </w:rPr>
              <w:t>招聘人数</w:t>
            </w:r>
          </w:p>
        </w:tc>
      </w:tr>
      <w:tr w:rsidR="00AD561E" w:rsidTr="00AD561E">
        <w:trPr>
          <w:trHeight w:val="910"/>
        </w:trPr>
        <w:tc>
          <w:tcPr>
            <w:tcW w:w="37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小麦遗传改良与种质创新研究组</w:t>
            </w:r>
          </w:p>
          <w:p w:rsidR="00AD561E" w:rsidRDefault="00AD561E">
            <w:pPr>
              <w:spacing w:line="432" w:lineRule="atLeast"/>
              <w:jc w:val="center"/>
              <w:rPr>
                <w:rFonts w:ascii="微软雅黑" w:eastAsia="微软雅黑" w:hAnsi="微软雅黑" w:hint="eastAsia"/>
              </w:rPr>
            </w:pPr>
            <w:proofErr w:type="gramStart"/>
            <w:r>
              <w:rPr>
                <w:rFonts w:hint="eastAsia"/>
                <w:sz w:val="20"/>
                <w:szCs w:val="20"/>
                <w:bdr w:val="none" w:sz="0" w:space="0" w:color="auto" w:frame="1"/>
              </w:rPr>
              <w:t>安调过</w:t>
            </w:r>
            <w:proofErr w:type="gramEnd"/>
          </w:p>
          <w:p w:rsidR="00AD561E" w:rsidRDefault="00AD561E">
            <w:pPr>
              <w:spacing w:line="432" w:lineRule="atLeast"/>
              <w:jc w:val="center"/>
              <w:rPr>
                <w:rFonts w:ascii="微软雅黑" w:eastAsia="微软雅黑" w:hAnsi="微软雅黑" w:hint="eastAsia"/>
              </w:rPr>
            </w:pPr>
            <w:hyperlink r:id="rId5" w:history="1">
              <w:r>
                <w:rPr>
                  <w:rStyle w:val="a5"/>
                  <w:rFonts w:ascii="微软雅黑" w:eastAsia="微软雅黑" w:hAnsi="微软雅黑" w:hint="eastAsia"/>
                  <w:color w:val="333333"/>
                  <w:sz w:val="20"/>
                  <w:szCs w:val="20"/>
                  <w:bdr w:val="none" w:sz="0" w:space="0" w:color="auto" w:frame="1"/>
                </w:rPr>
                <w:t>andiaoguo@163.com</w:t>
              </w:r>
            </w:hyperlink>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0311-85871746</w:t>
            </w:r>
          </w:p>
        </w:tc>
        <w:tc>
          <w:tcPr>
            <w:tcW w:w="55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t>精细定位、</w:t>
            </w:r>
            <w:proofErr w:type="gramStart"/>
            <w:r>
              <w:rPr>
                <w:rFonts w:hint="eastAsia"/>
                <w:sz w:val="20"/>
                <w:szCs w:val="20"/>
                <w:bdr w:val="none" w:sz="0" w:space="0" w:color="auto" w:frame="1"/>
              </w:rPr>
              <w:t>图位克隆</w:t>
            </w:r>
            <w:proofErr w:type="gramEnd"/>
            <w:r>
              <w:rPr>
                <w:rFonts w:hint="eastAsia"/>
                <w:sz w:val="20"/>
                <w:szCs w:val="20"/>
                <w:bdr w:val="none" w:sz="0" w:space="0" w:color="auto" w:frame="1"/>
              </w:rPr>
              <w:t>及分子育种</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t>遗传学、分子生物学、作物学等相关专业</w:t>
            </w:r>
          </w:p>
        </w:tc>
        <w:tc>
          <w:tcPr>
            <w:tcW w:w="15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农牧系统演化机制与设计研究组</w:t>
            </w:r>
          </w:p>
          <w:p w:rsidR="00AD561E" w:rsidRDefault="00AD561E">
            <w:pPr>
              <w:spacing w:line="432" w:lineRule="atLeast"/>
              <w:jc w:val="center"/>
              <w:rPr>
                <w:rFonts w:ascii="微软雅黑" w:eastAsia="微软雅黑" w:hAnsi="微软雅黑" w:hint="eastAsia"/>
              </w:rPr>
            </w:pPr>
            <w:proofErr w:type="gramStart"/>
            <w:r>
              <w:rPr>
                <w:rFonts w:hint="eastAsia"/>
                <w:sz w:val="20"/>
                <w:szCs w:val="20"/>
                <w:bdr w:val="none" w:sz="0" w:space="0" w:color="auto" w:frame="1"/>
              </w:rPr>
              <w:t>柏兆海</w:t>
            </w:r>
            <w:proofErr w:type="gramEnd"/>
          </w:p>
          <w:p w:rsidR="00AD561E" w:rsidRDefault="00AD561E">
            <w:pPr>
              <w:spacing w:line="432" w:lineRule="atLeast"/>
              <w:jc w:val="center"/>
              <w:rPr>
                <w:rFonts w:ascii="微软雅黑" w:eastAsia="微软雅黑" w:hAnsi="微软雅黑" w:hint="eastAsia"/>
              </w:rPr>
            </w:pPr>
            <w:hyperlink r:id="rId6" w:history="1">
              <w:r>
                <w:rPr>
                  <w:rStyle w:val="a5"/>
                  <w:rFonts w:ascii="微软雅黑" w:eastAsia="微软雅黑" w:hAnsi="微软雅黑" w:hint="eastAsia"/>
                  <w:color w:val="333333"/>
                  <w:sz w:val="20"/>
                  <w:szCs w:val="20"/>
                  <w:bdr w:val="none" w:sz="0" w:space="0" w:color="auto" w:frame="1"/>
                </w:rPr>
                <w:t>zhbai@sjziam.ac.cn</w:t>
              </w:r>
            </w:hyperlink>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0311-85810936</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t>畜牧业可持续发展研究，在农牧系统功能演化、多指标定量评价、畜牧环境管理与政策分析等研究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t>生态学、植物营养学、畜牧学</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山地生态水文过程及调控研究组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曹建生</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caojs@sjziam.ac.cn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0311-85813094</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t>山地生态系统水旱灾害形成机制；水源涵养功能提升、山地生态系统退化机制；生态修复、农林复合经营与水资源低量高效高值利用研究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t>水文水资源学、生态水文学、水土保持学等相关专业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z w:val="20"/>
                <w:szCs w:val="20"/>
                <w:bdr w:val="none" w:sz="0" w:space="0" w:color="auto" w:frame="1"/>
              </w:rPr>
              <w:t>作物绿色高效用水调控研究组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董宝娣</w:t>
            </w:r>
          </w:p>
          <w:p w:rsidR="00AD561E" w:rsidRDefault="00AD561E">
            <w:pPr>
              <w:spacing w:line="432" w:lineRule="atLeast"/>
              <w:jc w:val="center"/>
              <w:rPr>
                <w:rFonts w:ascii="微软雅黑" w:eastAsia="微软雅黑" w:hAnsi="微软雅黑" w:hint="eastAsia"/>
              </w:rPr>
            </w:pPr>
            <w:hyperlink r:id="rId7" w:history="1">
              <w:r>
                <w:rPr>
                  <w:rStyle w:val="a5"/>
                  <w:rFonts w:ascii="微软雅黑" w:eastAsia="微软雅黑" w:hAnsi="微软雅黑" w:hint="eastAsia"/>
                  <w:color w:val="333333"/>
                  <w:sz w:val="20"/>
                  <w:szCs w:val="20"/>
                  <w:bdr w:val="none" w:sz="0" w:space="0" w:color="auto" w:frame="1"/>
                </w:rPr>
                <w:t>dongbaodi@sjziam.ac.cn</w:t>
              </w:r>
            </w:hyperlink>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0311-85825949</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作物绿色高效用水的调控机制与节水技术研发</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生态学、作物栽培学、作物生理学等相关专业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color w:val="333333"/>
                <w:sz w:val="20"/>
                <w:szCs w:val="20"/>
                <w:bdr w:val="none" w:sz="0" w:space="0" w:color="auto" w:frame="1"/>
              </w:rPr>
              <w:t>边际土地生态过程与资源利用研究组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韩立朴</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lphan@sjziam.ac.cn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13731071581</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盐碱地-耐盐植物互作生态改良机制，饲草-能源植物抗逆种植过程关键调控技术研究；沙荒地-能源植物、饲草种植</w:t>
            </w:r>
            <w:r>
              <w:rPr>
                <w:rFonts w:ascii="微软雅黑" w:eastAsia="微软雅黑" w:hAnsi="微软雅黑" w:hint="eastAsia"/>
                <w:sz w:val="20"/>
                <w:szCs w:val="20"/>
                <w:bdr w:val="none" w:sz="0" w:space="0" w:color="auto" w:frame="1"/>
              </w:rPr>
              <w:lastRenderedPageBreak/>
              <w:t>逆境生态响应机制及可持续性研究；湿地-盐碱地-农田生态系统植（作）物废弃物资源高效利用及能源品质研究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lastRenderedPageBreak/>
              <w:t>农学、生态学、自然地理学、生物工程等相关专业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2</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pacing w:val="-6"/>
                <w:sz w:val="20"/>
                <w:szCs w:val="20"/>
                <w:bdr w:val="none" w:sz="0" w:space="0" w:color="auto" w:frame="1"/>
              </w:rPr>
              <w:lastRenderedPageBreak/>
              <w:t>农田生态系统养分循环与环境效应研究组</w:t>
            </w:r>
          </w:p>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z w:val="20"/>
                <w:szCs w:val="20"/>
                <w:bdr w:val="none" w:sz="0" w:space="0" w:color="auto" w:frame="1"/>
              </w:rPr>
              <w:t>胡春胜</w:t>
            </w:r>
          </w:p>
          <w:p w:rsidR="00AD561E" w:rsidRDefault="00AD561E">
            <w:pPr>
              <w:spacing w:line="432" w:lineRule="atLeast"/>
              <w:jc w:val="center"/>
              <w:rPr>
                <w:rFonts w:ascii="微软雅黑" w:eastAsia="微软雅黑" w:hAnsi="微软雅黑" w:hint="eastAsia"/>
              </w:rPr>
            </w:pPr>
            <w:hyperlink r:id="rId8" w:history="1">
              <w:r>
                <w:rPr>
                  <w:rStyle w:val="a5"/>
                  <w:rFonts w:ascii="微软雅黑" w:eastAsia="微软雅黑" w:hAnsi="微软雅黑" w:hint="eastAsia"/>
                  <w:color w:val="333333"/>
                  <w:sz w:val="20"/>
                  <w:szCs w:val="20"/>
                  <w:bdr w:val="none" w:sz="0" w:space="0" w:color="auto" w:frame="1"/>
                </w:rPr>
                <w:t>cshu@sjziam.ac.cn</w:t>
              </w:r>
            </w:hyperlink>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0311-85814360</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农田生态过程碳氮过程模拟研究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植物营养、土壤学、生态学、农学等相关专业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z w:val="20"/>
                <w:szCs w:val="20"/>
                <w:bdr w:val="none" w:sz="0" w:space="0" w:color="auto" w:frame="1"/>
              </w:rPr>
              <w:t>小麦分子育种研究组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李俊明</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ljm@sjziam.ac.cn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13930161456</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小麦功能基因组学</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遗传学、分子生物学</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环境生物技术研究组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李小方</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xfli@sjziam.ac.cn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0311-85822874</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研发基于工业废弃物、生物炭或纳米合成材料的重金属吸附剂；研发基于合成生物学的重金属超累积或大分子量有机污染物降解功能微生物</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环境科学，环境化学或化学工程；生物技术或合成生物学</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2</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微生物生态研究组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刘彬彬</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binbinliu@sjziam.ac.cn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0311-85817713</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土壤氮循环微生物机理研究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微生物分子生态学、生物信息学</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z w:val="20"/>
                <w:szCs w:val="20"/>
                <w:bdr w:val="none" w:sz="0" w:space="0" w:color="auto" w:frame="1"/>
              </w:rPr>
              <w:lastRenderedPageBreak/>
              <w:t>生态系统可持续管理与生态工程研究组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刘金铜</w:t>
            </w:r>
          </w:p>
          <w:p w:rsidR="00AD561E" w:rsidRDefault="00AD561E">
            <w:pPr>
              <w:spacing w:line="432" w:lineRule="atLeast"/>
              <w:jc w:val="center"/>
              <w:rPr>
                <w:rFonts w:ascii="微软雅黑" w:eastAsia="微软雅黑" w:hAnsi="微软雅黑" w:hint="eastAsia"/>
              </w:rPr>
            </w:pPr>
            <w:hyperlink r:id="rId9" w:history="1">
              <w:r>
                <w:rPr>
                  <w:rStyle w:val="a5"/>
                  <w:rFonts w:ascii="微软雅黑" w:eastAsia="微软雅黑" w:hAnsi="微软雅黑" w:hint="eastAsia"/>
                  <w:color w:val="333333"/>
                  <w:sz w:val="20"/>
                  <w:szCs w:val="20"/>
                  <w:bdr w:val="none" w:sz="0" w:space="0" w:color="auto" w:frame="1"/>
                </w:rPr>
                <w:t>jtliu@sjziam.ac.cn</w:t>
              </w:r>
            </w:hyperlink>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0311-85871749</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pacing w:val="-4"/>
                <w:sz w:val="20"/>
                <w:szCs w:val="20"/>
                <w:bdr w:val="none" w:sz="0" w:space="0" w:color="auto" w:frame="1"/>
              </w:rPr>
              <w:t>山地生态系统恢复与生态工程或滨海湿地生态工程研究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生态学、湿地生态学、土壤学、农学、林学、环境科学等相关专业背景</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2-3</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z w:val="20"/>
                <w:szCs w:val="20"/>
                <w:bdr w:val="none" w:sz="0" w:space="0" w:color="auto" w:frame="1"/>
              </w:rPr>
              <w:t>作物高效用水的地上地下协同调控组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刘秀位</w:t>
            </w:r>
          </w:p>
          <w:p w:rsidR="00AD561E" w:rsidRDefault="00AD561E">
            <w:pPr>
              <w:spacing w:line="432" w:lineRule="atLeast"/>
              <w:jc w:val="center"/>
              <w:rPr>
                <w:rFonts w:ascii="微软雅黑" w:eastAsia="微软雅黑" w:hAnsi="微软雅黑" w:hint="eastAsia"/>
              </w:rPr>
            </w:pPr>
            <w:hyperlink r:id="rId10" w:history="1">
              <w:r>
                <w:rPr>
                  <w:rStyle w:val="a5"/>
                  <w:rFonts w:ascii="微软雅黑" w:eastAsia="微软雅黑" w:hAnsi="微软雅黑" w:hint="eastAsia"/>
                  <w:color w:val="333333"/>
                  <w:sz w:val="20"/>
                  <w:szCs w:val="20"/>
                  <w:bdr w:val="none" w:sz="0" w:space="0" w:color="auto" w:frame="1"/>
                </w:rPr>
                <w:t>xwliu@sjziam.ac.cn</w:t>
              </w:r>
            </w:hyperlink>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13730100336</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作物抗旱节水生理生态机理、作物根系原位测量方法与技术、作物根系功能表型组学、稳定同位素在农田蒸散发研究中的探索与应用</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植物生理生态、农学、作物栽培等相关专业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pacing w:val="-10"/>
                <w:sz w:val="20"/>
                <w:szCs w:val="20"/>
                <w:bdr w:val="none" w:sz="0" w:space="0" w:color="auto" w:frame="1"/>
              </w:rPr>
              <w:t>“食物-环境-资源”耦合与调控机制研究组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马林</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malin1979@sjziam.ac.cn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0311-85810877</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pacing w:val="-2"/>
                <w:sz w:val="20"/>
                <w:szCs w:val="20"/>
                <w:bdr w:val="none" w:sz="0" w:space="0" w:color="auto" w:frame="1"/>
              </w:rPr>
              <w:t>农业和畜牧业生态系统养分循环，农业面源污染，农牧业废弃物和废水循环利用研究以及农业环境政策分析</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环境科学/工程、生态学、农学等相关专业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1-2</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z w:val="20"/>
                <w:szCs w:val="20"/>
                <w:bdr w:val="none" w:sz="0" w:space="0" w:color="auto" w:frame="1"/>
              </w:rPr>
              <w:t>农业水文学与水资源研究组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沈彦俊</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yjshen@sjziam.ac.cn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0311-85825464</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作物系统模拟、农业节水与农业水土工程</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农业水文及作物系统模拟、农业水土工程等相关专业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2</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ascii="微软雅黑" w:eastAsia="微软雅黑" w:hAnsi="微软雅黑" w:hint="eastAsia"/>
                <w:spacing w:val="-6"/>
                <w:sz w:val="20"/>
                <w:szCs w:val="20"/>
                <w:bdr w:val="none" w:sz="0" w:space="0" w:color="auto" w:frame="1"/>
              </w:rPr>
              <w:t>农田生态系统水盐运移过程及调控研究组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孙宏勇</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lastRenderedPageBreak/>
              <w:t>hysun@sjziam.ac.cn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0311-85814362</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lastRenderedPageBreak/>
              <w:t>农田水盐运移机理与技术</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农田水利学、土壤学等相关专业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1-2</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color w:val="333333"/>
                <w:sz w:val="20"/>
                <w:szCs w:val="20"/>
                <w:bdr w:val="none" w:sz="0" w:space="0" w:color="auto" w:frame="1"/>
              </w:rPr>
              <w:lastRenderedPageBreak/>
              <w:t>水与物质循环研究组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王仕琴</w:t>
            </w:r>
          </w:p>
          <w:p w:rsidR="00AD561E" w:rsidRDefault="00AD561E">
            <w:pPr>
              <w:spacing w:line="432" w:lineRule="atLeast"/>
              <w:jc w:val="center"/>
              <w:rPr>
                <w:rFonts w:ascii="微软雅黑" w:eastAsia="微软雅黑" w:hAnsi="微软雅黑" w:hint="eastAsia"/>
              </w:rPr>
            </w:pPr>
            <w:hyperlink r:id="rId11" w:history="1">
              <w:r>
                <w:rPr>
                  <w:rStyle w:val="a5"/>
                  <w:rFonts w:ascii="微软雅黑" w:eastAsia="微软雅黑" w:hAnsi="微软雅黑" w:hint="eastAsia"/>
                  <w:color w:val="333333"/>
                  <w:sz w:val="20"/>
                  <w:szCs w:val="20"/>
                  <w:bdr w:val="none" w:sz="0" w:space="0" w:color="auto" w:frame="1"/>
                </w:rPr>
                <w:t>sqwang@sjziam.ac.cn</w:t>
              </w:r>
            </w:hyperlink>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15930118393</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农田生态系统、地表水-地下水转化关系、地下水可持续利用等研究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水文与水资源、地下水科学与工程、自然地理学、生态学、环境科学等相关专业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1</w:t>
            </w:r>
          </w:p>
        </w:tc>
      </w:tr>
      <w:tr w:rsidR="00AD561E" w:rsidTr="00AD561E">
        <w:trPr>
          <w:trHeight w:val="910"/>
        </w:trPr>
        <w:tc>
          <w:tcPr>
            <w:tcW w:w="3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hint="eastAsia"/>
              </w:rPr>
            </w:pPr>
            <w:r>
              <w:rPr>
                <w:rFonts w:hint="eastAsia"/>
                <w:color w:val="333333"/>
                <w:sz w:val="20"/>
                <w:szCs w:val="20"/>
                <w:bdr w:val="none" w:sz="0" w:space="0" w:color="auto" w:frame="1"/>
              </w:rPr>
              <w:t>植物</w:t>
            </w:r>
            <w:proofErr w:type="gramStart"/>
            <w:r>
              <w:rPr>
                <w:rFonts w:hint="eastAsia"/>
                <w:color w:val="333333"/>
                <w:sz w:val="20"/>
                <w:szCs w:val="20"/>
                <w:bdr w:val="none" w:sz="0" w:space="0" w:color="auto" w:frame="1"/>
              </w:rPr>
              <w:t>介</w:t>
            </w:r>
            <w:proofErr w:type="gramEnd"/>
            <w:r>
              <w:rPr>
                <w:rFonts w:hint="eastAsia"/>
                <w:color w:val="333333"/>
                <w:sz w:val="20"/>
                <w:szCs w:val="20"/>
                <w:bdr w:val="none" w:sz="0" w:space="0" w:color="auto" w:frame="1"/>
              </w:rPr>
              <w:t>导地上地下互作机制研究组</w:t>
            </w:r>
          </w:p>
          <w:p w:rsidR="00AD561E" w:rsidRDefault="00AD561E">
            <w:pPr>
              <w:spacing w:line="432" w:lineRule="atLeast"/>
              <w:jc w:val="center"/>
              <w:rPr>
                <w:rFonts w:ascii="微软雅黑" w:eastAsia="微软雅黑" w:hAnsi="微软雅黑" w:hint="eastAsia"/>
              </w:rPr>
            </w:pPr>
            <w:r>
              <w:rPr>
                <w:rFonts w:hint="eastAsia"/>
                <w:sz w:val="20"/>
                <w:szCs w:val="20"/>
                <w:bdr w:val="none" w:sz="0" w:space="0" w:color="auto" w:frame="1"/>
              </w:rPr>
              <w:t>朱峰</w:t>
            </w:r>
          </w:p>
          <w:p w:rsidR="00AD561E" w:rsidRDefault="00AD561E">
            <w:pPr>
              <w:spacing w:line="432" w:lineRule="atLeast"/>
              <w:jc w:val="center"/>
              <w:rPr>
                <w:rFonts w:ascii="微软雅黑" w:eastAsia="微软雅黑" w:hAnsi="微软雅黑" w:hint="eastAsia"/>
              </w:rPr>
            </w:pPr>
            <w:r>
              <w:rPr>
                <w:rStyle w:val="a5"/>
                <w:rFonts w:ascii="微软雅黑" w:eastAsia="微软雅黑" w:hAnsi="微软雅黑" w:hint="eastAsia"/>
                <w:sz w:val="20"/>
                <w:szCs w:val="20"/>
                <w:bdr w:val="none" w:sz="0" w:space="0" w:color="auto" w:frame="1"/>
              </w:rPr>
              <w:t>zhufeng@sjziam.ac.cn</w:t>
            </w:r>
          </w:p>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0311-85871744</w:t>
            </w:r>
          </w:p>
        </w:tc>
        <w:tc>
          <w:tcPr>
            <w:tcW w:w="5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植物-土壤反馈和互作机理、植物逆境生理生态学、植物</w:t>
            </w:r>
            <w:proofErr w:type="gramStart"/>
            <w:r>
              <w:rPr>
                <w:rFonts w:ascii="微软雅黑" w:eastAsia="微软雅黑" w:hAnsi="微软雅黑" w:hint="eastAsia"/>
                <w:sz w:val="20"/>
                <w:szCs w:val="20"/>
                <w:bdr w:val="none" w:sz="0" w:space="0" w:color="auto" w:frame="1"/>
              </w:rPr>
              <w:t>介</w:t>
            </w:r>
            <w:proofErr w:type="gramEnd"/>
            <w:r>
              <w:rPr>
                <w:rFonts w:ascii="微软雅黑" w:eastAsia="微软雅黑" w:hAnsi="微软雅黑" w:hint="eastAsia"/>
                <w:sz w:val="20"/>
                <w:szCs w:val="20"/>
                <w:bdr w:val="none" w:sz="0" w:space="0" w:color="auto" w:frame="1"/>
              </w:rPr>
              <w:t>导地上地下物种互</w:t>
            </w:r>
            <w:proofErr w:type="gramStart"/>
            <w:r>
              <w:rPr>
                <w:rFonts w:ascii="微软雅黑" w:eastAsia="微软雅黑" w:hAnsi="微软雅黑" w:hint="eastAsia"/>
                <w:sz w:val="20"/>
                <w:szCs w:val="20"/>
                <w:bdr w:val="none" w:sz="0" w:space="0" w:color="auto" w:frame="1"/>
              </w:rPr>
              <w:t>作关系</w:t>
            </w:r>
            <w:proofErr w:type="gramEnd"/>
            <w:r>
              <w:rPr>
                <w:rFonts w:ascii="微软雅黑" w:eastAsia="微软雅黑" w:hAnsi="微软雅黑" w:hint="eastAsia"/>
                <w:sz w:val="20"/>
                <w:szCs w:val="20"/>
                <w:bdr w:val="none" w:sz="0" w:space="0" w:color="auto" w:frame="1"/>
              </w:rPr>
              <w:t>网络等研究</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rPr>
                <w:rFonts w:ascii="微软雅黑" w:eastAsia="微软雅黑" w:hAnsi="微软雅黑" w:cs="宋体"/>
                <w:sz w:val="24"/>
                <w:szCs w:val="24"/>
              </w:rPr>
            </w:pPr>
            <w:r>
              <w:rPr>
                <w:rFonts w:hint="eastAsia"/>
                <w:sz w:val="20"/>
                <w:szCs w:val="20"/>
                <w:bdr w:val="none" w:sz="0" w:space="0" w:color="auto" w:frame="1"/>
              </w:rPr>
              <w:t>生态学、微生物学、植物学、生物信息学等相关专业</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561E" w:rsidRDefault="00AD561E">
            <w:pPr>
              <w:spacing w:line="432" w:lineRule="atLeast"/>
              <w:jc w:val="center"/>
              <w:rPr>
                <w:rFonts w:ascii="微软雅黑" w:eastAsia="微软雅黑" w:hAnsi="微软雅黑" w:cs="宋体"/>
                <w:sz w:val="24"/>
                <w:szCs w:val="24"/>
              </w:rPr>
            </w:pPr>
            <w:r>
              <w:rPr>
                <w:rFonts w:ascii="微软雅黑" w:eastAsia="微软雅黑" w:hAnsi="微软雅黑" w:hint="eastAsia"/>
                <w:sz w:val="20"/>
                <w:szCs w:val="20"/>
                <w:bdr w:val="none" w:sz="0" w:space="0" w:color="auto" w:frame="1"/>
              </w:rPr>
              <w:t>2</w:t>
            </w:r>
          </w:p>
        </w:tc>
      </w:tr>
    </w:tbl>
    <w:p w:rsidR="000B4DCA" w:rsidRPr="00AD561E" w:rsidRDefault="000B4DCA" w:rsidP="00AD561E">
      <w:bookmarkStart w:id="0" w:name="_GoBack"/>
      <w:bookmarkEnd w:id="0"/>
    </w:p>
    <w:sectPr w:rsidR="000B4DCA" w:rsidRPr="00AD561E" w:rsidSect="00334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FE"/>
    <w:rsid w:val="00057C36"/>
    <w:rsid w:val="00093227"/>
    <w:rsid w:val="000A1A43"/>
    <w:rsid w:val="000B4DCA"/>
    <w:rsid w:val="001C274B"/>
    <w:rsid w:val="002162A5"/>
    <w:rsid w:val="0025144E"/>
    <w:rsid w:val="00273F2A"/>
    <w:rsid w:val="00334B81"/>
    <w:rsid w:val="004213A6"/>
    <w:rsid w:val="00583AFF"/>
    <w:rsid w:val="00635F70"/>
    <w:rsid w:val="0065754A"/>
    <w:rsid w:val="006F7C25"/>
    <w:rsid w:val="00706049"/>
    <w:rsid w:val="00742B21"/>
    <w:rsid w:val="007600AE"/>
    <w:rsid w:val="007D1563"/>
    <w:rsid w:val="0086382F"/>
    <w:rsid w:val="009132E7"/>
    <w:rsid w:val="009569F8"/>
    <w:rsid w:val="00A12131"/>
    <w:rsid w:val="00A351FE"/>
    <w:rsid w:val="00AA707B"/>
    <w:rsid w:val="00AB55EC"/>
    <w:rsid w:val="00AC158B"/>
    <w:rsid w:val="00AD561E"/>
    <w:rsid w:val="00AF7E65"/>
    <w:rsid w:val="00B331FC"/>
    <w:rsid w:val="00C157BF"/>
    <w:rsid w:val="00C44008"/>
    <w:rsid w:val="00DA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73F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38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382F"/>
    <w:rPr>
      <w:b/>
      <w:bCs/>
    </w:rPr>
  </w:style>
  <w:style w:type="character" w:customStyle="1" w:styleId="apple-converted-space">
    <w:name w:val="apple-converted-space"/>
    <w:basedOn w:val="a0"/>
    <w:rsid w:val="0086382F"/>
  </w:style>
  <w:style w:type="character" w:customStyle="1" w:styleId="1Char">
    <w:name w:val="标题 1 Char"/>
    <w:basedOn w:val="a0"/>
    <w:link w:val="1"/>
    <w:uiPriority w:val="9"/>
    <w:rsid w:val="00273F2A"/>
    <w:rPr>
      <w:rFonts w:ascii="宋体" w:eastAsia="宋体" w:hAnsi="宋体" w:cs="宋体"/>
      <w:b/>
      <w:bCs/>
      <w:kern w:val="36"/>
      <w:sz w:val="48"/>
      <w:szCs w:val="48"/>
    </w:rPr>
  </w:style>
  <w:style w:type="character" w:customStyle="1" w:styleId="ziti">
    <w:name w:val="ziti"/>
    <w:basedOn w:val="a0"/>
    <w:rsid w:val="00273F2A"/>
  </w:style>
  <w:style w:type="character" w:styleId="a5">
    <w:name w:val="Hyperlink"/>
    <w:basedOn w:val="a0"/>
    <w:uiPriority w:val="99"/>
    <w:semiHidden/>
    <w:unhideWhenUsed/>
    <w:rsid w:val="00273F2A"/>
    <w:rPr>
      <w:color w:val="0000FF"/>
      <w:u w:val="single"/>
    </w:rPr>
  </w:style>
  <w:style w:type="paragraph" w:styleId="a6">
    <w:name w:val="Balloon Text"/>
    <w:basedOn w:val="a"/>
    <w:link w:val="Char"/>
    <w:uiPriority w:val="99"/>
    <w:semiHidden/>
    <w:unhideWhenUsed/>
    <w:rsid w:val="00AA707B"/>
    <w:rPr>
      <w:sz w:val="18"/>
      <w:szCs w:val="18"/>
    </w:rPr>
  </w:style>
  <w:style w:type="character" w:customStyle="1" w:styleId="Char">
    <w:name w:val="批注框文本 Char"/>
    <w:basedOn w:val="a0"/>
    <w:link w:val="a6"/>
    <w:uiPriority w:val="99"/>
    <w:semiHidden/>
    <w:rsid w:val="00AA70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73F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38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382F"/>
    <w:rPr>
      <w:b/>
      <w:bCs/>
    </w:rPr>
  </w:style>
  <w:style w:type="character" w:customStyle="1" w:styleId="apple-converted-space">
    <w:name w:val="apple-converted-space"/>
    <w:basedOn w:val="a0"/>
    <w:rsid w:val="0086382F"/>
  </w:style>
  <w:style w:type="character" w:customStyle="1" w:styleId="1Char">
    <w:name w:val="标题 1 Char"/>
    <w:basedOn w:val="a0"/>
    <w:link w:val="1"/>
    <w:uiPriority w:val="9"/>
    <w:rsid w:val="00273F2A"/>
    <w:rPr>
      <w:rFonts w:ascii="宋体" w:eastAsia="宋体" w:hAnsi="宋体" w:cs="宋体"/>
      <w:b/>
      <w:bCs/>
      <w:kern w:val="36"/>
      <w:sz w:val="48"/>
      <w:szCs w:val="48"/>
    </w:rPr>
  </w:style>
  <w:style w:type="character" w:customStyle="1" w:styleId="ziti">
    <w:name w:val="ziti"/>
    <w:basedOn w:val="a0"/>
    <w:rsid w:val="00273F2A"/>
  </w:style>
  <w:style w:type="character" w:styleId="a5">
    <w:name w:val="Hyperlink"/>
    <w:basedOn w:val="a0"/>
    <w:uiPriority w:val="99"/>
    <w:semiHidden/>
    <w:unhideWhenUsed/>
    <w:rsid w:val="00273F2A"/>
    <w:rPr>
      <w:color w:val="0000FF"/>
      <w:u w:val="single"/>
    </w:rPr>
  </w:style>
  <w:style w:type="paragraph" w:styleId="a6">
    <w:name w:val="Balloon Text"/>
    <w:basedOn w:val="a"/>
    <w:link w:val="Char"/>
    <w:uiPriority w:val="99"/>
    <w:semiHidden/>
    <w:unhideWhenUsed/>
    <w:rsid w:val="00AA707B"/>
    <w:rPr>
      <w:sz w:val="18"/>
      <w:szCs w:val="18"/>
    </w:rPr>
  </w:style>
  <w:style w:type="character" w:customStyle="1" w:styleId="Char">
    <w:name w:val="批注框文本 Char"/>
    <w:basedOn w:val="a0"/>
    <w:link w:val="a6"/>
    <w:uiPriority w:val="99"/>
    <w:semiHidden/>
    <w:rsid w:val="00AA70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0574">
      <w:bodyDiv w:val="1"/>
      <w:marLeft w:val="0"/>
      <w:marRight w:val="0"/>
      <w:marTop w:val="0"/>
      <w:marBottom w:val="0"/>
      <w:divBdr>
        <w:top w:val="none" w:sz="0" w:space="0" w:color="auto"/>
        <w:left w:val="none" w:sz="0" w:space="0" w:color="auto"/>
        <w:bottom w:val="none" w:sz="0" w:space="0" w:color="auto"/>
        <w:right w:val="none" w:sz="0" w:space="0" w:color="auto"/>
      </w:divBdr>
      <w:divsChild>
        <w:div w:id="123161058">
          <w:marLeft w:val="0"/>
          <w:marRight w:val="0"/>
          <w:marTop w:val="0"/>
          <w:marBottom w:val="0"/>
          <w:divBdr>
            <w:top w:val="none" w:sz="0" w:space="0" w:color="auto"/>
            <w:left w:val="none" w:sz="0" w:space="0" w:color="auto"/>
            <w:bottom w:val="none" w:sz="0" w:space="0" w:color="auto"/>
            <w:right w:val="none" w:sz="0" w:space="0" w:color="auto"/>
          </w:divBdr>
          <w:divsChild>
            <w:div w:id="684790412">
              <w:marLeft w:val="0"/>
              <w:marRight w:val="0"/>
              <w:marTop w:val="0"/>
              <w:marBottom w:val="0"/>
              <w:divBdr>
                <w:top w:val="none" w:sz="0" w:space="0" w:color="auto"/>
                <w:left w:val="none" w:sz="0" w:space="0" w:color="auto"/>
                <w:bottom w:val="none" w:sz="0" w:space="0" w:color="auto"/>
                <w:right w:val="none" w:sz="0" w:space="0" w:color="auto"/>
              </w:divBdr>
              <w:divsChild>
                <w:div w:id="327712484">
                  <w:marLeft w:val="0"/>
                  <w:marRight w:val="0"/>
                  <w:marTop w:val="0"/>
                  <w:marBottom w:val="0"/>
                  <w:divBdr>
                    <w:top w:val="none" w:sz="0" w:space="0" w:color="auto"/>
                    <w:left w:val="none" w:sz="0" w:space="0" w:color="auto"/>
                    <w:bottom w:val="none" w:sz="0" w:space="0" w:color="auto"/>
                    <w:right w:val="none" w:sz="0" w:space="0" w:color="auto"/>
                  </w:divBdr>
                  <w:divsChild>
                    <w:div w:id="14836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837480">
      <w:bodyDiv w:val="1"/>
      <w:marLeft w:val="0"/>
      <w:marRight w:val="0"/>
      <w:marTop w:val="0"/>
      <w:marBottom w:val="0"/>
      <w:divBdr>
        <w:top w:val="none" w:sz="0" w:space="0" w:color="auto"/>
        <w:left w:val="none" w:sz="0" w:space="0" w:color="auto"/>
        <w:bottom w:val="none" w:sz="0" w:space="0" w:color="auto"/>
        <w:right w:val="none" w:sz="0" w:space="0" w:color="auto"/>
      </w:divBdr>
    </w:div>
    <w:div w:id="451368915">
      <w:bodyDiv w:val="1"/>
      <w:marLeft w:val="0"/>
      <w:marRight w:val="0"/>
      <w:marTop w:val="0"/>
      <w:marBottom w:val="0"/>
      <w:divBdr>
        <w:top w:val="none" w:sz="0" w:space="0" w:color="auto"/>
        <w:left w:val="none" w:sz="0" w:space="0" w:color="auto"/>
        <w:bottom w:val="none" w:sz="0" w:space="0" w:color="auto"/>
        <w:right w:val="none" w:sz="0" w:space="0" w:color="auto"/>
      </w:divBdr>
      <w:divsChild>
        <w:div w:id="479619308">
          <w:marLeft w:val="0"/>
          <w:marRight w:val="0"/>
          <w:marTop w:val="300"/>
          <w:marBottom w:val="300"/>
          <w:divBdr>
            <w:top w:val="none" w:sz="0" w:space="0" w:color="auto"/>
            <w:left w:val="none" w:sz="0" w:space="0" w:color="auto"/>
            <w:bottom w:val="none" w:sz="0" w:space="0" w:color="auto"/>
            <w:right w:val="none" w:sz="0" w:space="0" w:color="auto"/>
          </w:divBdr>
        </w:div>
        <w:div w:id="1503277943">
          <w:marLeft w:val="0"/>
          <w:marRight w:val="0"/>
          <w:marTop w:val="300"/>
          <w:marBottom w:val="300"/>
          <w:divBdr>
            <w:top w:val="none" w:sz="0" w:space="0" w:color="auto"/>
            <w:left w:val="none" w:sz="0" w:space="0" w:color="auto"/>
            <w:bottom w:val="none" w:sz="0" w:space="0" w:color="auto"/>
            <w:right w:val="none" w:sz="0" w:space="0" w:color="auto"/>
          </w:divBdr>
        </w:div>
        <w:div w:id="81462610">
          <w:marLeft w:val="0"/>
          <w:marRight w:val="0"/>
          <w:marTop w:val="300"/>
          <w:marBottom w:val="300"/>
          <w:divBdr>
            <w:top w:val="none" w:sz="0" w:space="0" w:color="auto"/>
            <w:left w:val="none" w:sz="0" w:space="0" w:color="auto"/>
            <w:bottom w:val="none" w:sz="0" w:space="0" w:color="auto"/>
            <w:right w:val="none" w:sz="0" w:space="0" w:color="auto"/>
          </w:divBdr>
        </w:div>
        <w:div w:id="904873960">
          <w:marLeft w:val="0"/>
          <w:marRight w:val="0"/>
          <w:marTop w:val="300"/>
          <w:marBottom w:val="300"/>
          <w:divBdr>
            <w:top w:val="none" w:sz="0" w:space="0" w:color="auto"/>
            <w:left w:val="none" w:sz="0" w:space="0" w:color="auto"/>
            <w:bottom w:val="none" w:sz="0" w:space="0" w:color="auto"/>
            <w:right w:val="none" w:sz="0" w:space="0" w:color="auto"/>
          </w:divBdr>
        </w:div>
      </w:divsChild>
    </w:div>
    <w:div w:id="453721019">
      <w:bodyDiv w:val="1"/>
      <w:marLeft w:val="0"/>
      <w:marRight w:val="0"/>
      <w:marTop w:val="0"/>
      <w:marBottom w:val="0"/>
      <w:divBdr>
        <w:top w:val="none" w:sz="0" w:space="0" w:color="auto"/>
        <w:left w:val="none" w:sz="0" w:space="0" w:color="auto"/>
        <w:bottom w:val="none" w:sz="0" w:space="0" w:color="auto"/>
        <w:right w:val="none" w:sz="0" w:space="0" w:color="auto"/>
      </w:divBdr>
    </w:div>
    <w:div w:id="521630098">
      <w:bodyDiv w:val="1"/>
      <w:marLeft w:val="0"/>
      <w:marRight w:val="0"/>
      <w:marTop w:val="0"/>
      <w:marBottom w:val="0"/>
      <w:divBdr>
        <w:top w:val="none" w:sz="0" w:space="0" w:color="auto"/>
        <w:left w:val="none" w:sz="0" w:space="0" w:color="auto"/>
        <w:bottom w:val="none" w:sz="0" w:space="0" w:color="auto"/>
        <w:right w:val="none" w:sz="0" w:space="0" w:color="auto"/>
      </w:divBdr>
      <w:divsChild>
        <w:div w:id="297540784">
          <w:marLeft w:val="0"/>
          <w:marRight w:val="0"/>
          <w:marTop w:val="0"/>
          <w:marBottom w:val="0"/>
          <w:divBdr>
            <w:top w:val="none" w:sz="0" w:space="0" w:color="auto"/>
            <w:left w:val="none" w:sz="0" w:space="0" w:color="auto"/>
            <w:bottom w:val="none" w:sz="0" w:space="0" w:color="auto"/>
            <w:right w:val="none" w:sz="0" w:space="0" w:color="auto"/>
          </w:divBdr>
          <w:divsChild>
            <w:div w:id="1180194501">
              <w:marLeft w:val="0"/>
              <w:marRight w:val="0"/>
              <w:marTop w:val="0"/>
              <w:marBottom w:val="0"/>
              <w:divBdr>
                <w:top w:val="none" w:sz="0" w:space="0" w:color="auto"/>
                <w:left w:val="none" w:sz="0" w:space="0" w:color="auto"/>
                <w:bottom w:val="none" w:sz="0" w:space="0" w:color="auto"/>
                <w:right w:val="none" w:sz="0" w:space="0" w:color="auto"/>
              </w:divBdr>
            </w:div>
            <w:div w:id="4048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7748">
      <w:bodyDiv w:val="1"/>
      <w:marLeft w:val="0"/>
      <w:marRight w:val="0"/>
      <w:marTop w:val="0"/>
      <w:marBottom w:val="0"/>
      <w:divBdr>
        <w:top w:val="none" w:sz="0" w:space="0" w:color="auto"/>
        <w:left w:val="none" w:sz="0" w:space="0" w:color="auto"/>
        <w:bottom w:val="none" w:sz="0" w:space="0" w:color="auto"/>
        <w:right w:val="none" w:sz="0" w:space="0" w:color="auto"/>
      </w:divBdr>
    </w:div>
    <w:div w:id="556433050">
      <w:bodyDiv w:val="1"/>
      <w:marLeft w:val="0"/>
      <w:marRight w:val="0"/>
      <w:marTop w:val="0"/>
      <w:marBottom w:val="0"/>
      <w:divBdr>
        <w:top w:val="none" w:sz="0" w:space="0" w:color="auto"/>
        <w:left w:val="none" w:sz="0" w:space="0" w:color="auto"/>
        <w:bottom w:val="none" w:sz="0" w:space="0" w:color="auto"/>
        <w:right w:val="none" w:sz="0" w:space="0" w:color="auto"/>
      </w:divBdr>
    </w:div>
    <w:div w:id="790133328">
      <w:bodyDiv w:val="1"/>
      <w:marLeft w:val="0"/>
      <w:marRight w:val="0"/>
      <w:marTop w:val="0"/>
      <w:marBottom w:val="0"/>
      <w:divBdr>
        <w:top w:val="none" w:sz="0" w:space="0" w:color="auto"/>
        <w:left w:val="none" w:sz="0" w:space="0" w:color="auto"/>
        <w:bottom w:val="none" w:sz="0" w:space="0" w:color="auto"/>
        <w:right w:val="none" w:sz="0" w:space="0" w:color="auto"/>
      </w:divBdr>
      <w:divsChild>
        <w:div w:id="97529577">
          <w:marLeft w:val="0"/>
          <w:marRight w:val="0"/>
          <w:marTop w:val="0"/>
          <w:marBottom w:val="0"/>
          <w:divBdr>
            <w:top w:val="none" w:sz="0" w:space="0" w:color="auto"/>
            <w:left w:val="none" w:sz="0" w:space="0" w:color="auto"/>
            <w:bottom w:val="none" w:sz="0" w:space="0" w:color="auto"/>
            <w:right w:val="none" w:sz="0" w:space="0" w:color="auto"/>
          </w:divBdr>
          <w:divsChild>
            <w:div w:id="1107043948">
              <w:marLeft w:val="0"/>
              <w:marRight w:val="0"/>
              <w:marTop w:val="0"/>
              <w:marBottom w:val="0"/>
              <w:divBdr>
                <w:top w:val="none" w:sz="0" w:space="0" w:color="auto"/>
                <w:left w:val="none" w:sz="0" w:space="0" w:color="auto"/>
                <w:bottom w:val="none" w:sz="0" w:space="0" w:color="auto"/>
                <w:right w:val="none" w:sz="0" w:space="0" w:color="auto"/>
              </w:divBdr>
              <w:divsChild>
                <w:div w:id="13098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2556">
      <w:bodyDiv w:val="1"/>
      <w:marLeft w:val="0"/>
      <w:marRight w:val="0"/>
      <w:marTop w:val="0"/>
      <w:marBottom w:val="0"/>
      <w:divBdr>
        <w:top w:val="none" w:sz="0" w:space="0" w:color="auto"/>
        <w:left w:val="none" w:sz="0" w:space="0" w:color="auto"/>
        <w:bottom w:val="none" w:sz="0" w:space="0" w:color="auto"/>
        <w:right w:val="none" w:sz="0" w:space="0" w:color="auto"/>
      </w:divBdr>
      <w:divsChild>
        <w:div w:id="344720422">
          <w:marLeft w:val="0"/>
          <w:marRight w:val="0"/>
          <w:marTop w:val="0"/>
          <w:marBottom w:val="0"/>
          <w:divBdr>
            <w:top w:val="none" w:sz="0" w:space="0" w:color="auto"/>
            <w:left w:val="none" w:sz="0" w:space="0" w:color="auto"/>
            <w:bottom w:val="none" w:sz="0" w:space="0" w:color="auto"/>
            <w:right w:val="none" w:sz="0" w:space="0" w:color="auto"/>
          </w:divBdr>
        </w:div>
      </w:divsChild>
    </w:div>
    <w:div w:id="1058086961">
      <w:bodyDiv w:val="1"/>
      <w:marLeft w:val="0"/>
      <w:marRight w:val="0"/>
      <w:marTop w:val="0"/>
      <w:marBottom w:val="0"/>
      <w:divBdr>
        <w:top w:val="none" w:sz="0" w:space="0" w:color="auto"/>
        <w:left w:val="none" w:sz="0" w:space="0" w:color="auto"/>
        <w:bottom w:val="none" w:sz="0" w:space="0" w:color="auto"/>
        <w:right w:val="none" w:sz="0" w:space="0" w:color="auto"/>
      </w:divBdr>
      <w:divsChild>
        <w:div w:id="1332024233">
          <w:marLeft w:val="0"/>
          <w:marRight w:val="0"/>
          <w:marTop w:val="0"/>
          <w:marBottom w:val="0"/>
          <w:divBdr>
            <w:top w:val="none" w:sz="0" w:space="0" w:color="auto"/>
            <w:left w:val="none" w:sz="0" w:space="0" w:color="auto"/>
            <w:bottom w:val="none" w:sz="0" w:space="0" w:color="auto"/>
            <w:right w:val="none" w:sz="0" w:space="0" w:color="auto"/>
          </w:divBdr>
        </w:div>
      </w:divsChild>
    </w:div>
    <w:div w:id="1114865416">
      <w:bodyDiv w:val="1"/>
      <w:marLeft w:val="0"/>
      <w:marRight w:val="0"/>
      <w:marTop w:val="0"/>
      <w:marBottom w:val="0"/>
      <w:divBdr>
        <w:top w:val="none" w:sz="0" w:space="0" w:color="auto"/>
        <w:left w:val="none" w:sz="0" w:space="0" w:color="auto"/>
        <w:bottom w:val="none" w:sz="0" w:space="0" w:color="auto"/>
        <w:right w:val="none" w:sz="0" w:space="0" w:color="auto"/>
      </w:divBdr>
      <w:divsChild>
        <w:div w:id="1521772421">
          <w:marLeft w:val="0"/>
          <w:marRight w:val="0"/>
          <w:marTop w:val="0"/>
          <w:marBottom w:val="0"/>
          <w:divBdr>
            <w:top w:val="none" w:sz="0" w:space="0" w:color="auto"/>
            <w:left w:val="none" w:sz="0" w:space="0" w:color="auto"/>
            <w:bottom w:val="none" w:sz="0" w:space="0" w:color="auto"/>
            <w:right w:val="none" w:sz="0" w:space="0" w:color="auto"/>
          </w:divBdr>
          <w:divsChild>
            <w:div w:id="328142614">
              <w:marLeft w:val="0"/>
              <w:marRight w:val="0"/>
              <w:marTop w:val="0"/>
              <w:marBottom w:val="0"/>
              <w:divBdr>
                <w:top w:val="none" w:sz="0" w:space="0" w:color="auto"/>
                <w:left w:val="none" w:sz="0" w:space="0" w:color="auto"/>
                <w:bottom w:val="none" w:sz="0" w:space="0" w:color="auto"/>
                <w:right w:val="none" w:sz="0" w:space="0" w:color="auto"/>
              </w:divBdr>
              <w:divsChild>
                <w:div w:id="1765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2619">
      <w:bodyDiv w:val="1"/>
      <w:marLeft w:val="0"/>
      <w:marRight w:val="0"/>
      <w:marTop w:val="0"/>
      <w:marBottom w:val="0"/>
      <w:divBdr>
        <w:top w:val="none" w:sz="0" w:space="0" w:color="auto"/>
        <w:left w:val="none" w:sz="0" w:space="0" w:color="auto"/>
        <w:bottom w:val="none" w:sz="0" w:space="0" w:color="auto"/>
        <w:right w:val="none" w:sz="0" w:space="0" w:color="auto"/>
      </w:divBdr>
      <w:divsChild>
        <w:div w:id="78331903">
          <w:marLeft w:val="0"/>
          <w:marRight w:val="0"/>
          <w:marTop w:val="0"/>
          <w:marBottom w:val="0"/>
          <w:divBdr>
            <w:top w:val="none" w:sz="0" w:space="0" w:color="auto"/>
            <w:left w:val="none" w:sz="0" w:space="0" w:color="auto"/>
            <w:bottom w:val="none" w:sz="0" w:space="0" w:color="auto"/>
            <w:right w:val="none" w:sz="0" w:space="0" w:color="auto"/>
          </w:divBdr>
        </w:div>
      </w:divsChild>
    </w:div>
    <w:div w:id="1199511832">
      <w:bodyDiv w:val="1"/>
      <w:marLeft w:val="0"/>
      <w:marRight w:val="0"/>
      <w:marTop w:val="0"/>
      <w:marBottom w:val="0"/>
      <w:divBdr>
        <w:top w:val="none" w:sz="0" w:space="0" w:color="auto"/>
        <w:left w:val="none" w:sz="0" w:space="0" w:color="auto"/>
        <w:bottom w:val="none" w:sz="0" w:space="0" w:color="auto"/>
        <w:right w:val="none" w:sz="0" w:space="0" w:color="auto"/>
      </w:divBdr>
    </w:div>
    <w:div w:id="1217425949">
      <w:bodyDiv w:val="1"/>
      <w:marLeft w:val="0"/>
      <w:marRight w:val="0"/>
      <w:marTop w:val="0"/>
      <w:marBottom w:val="0"/>
      <w:divBdr>
        <w:top w:val="none" w:sz="0" w:space="0" w:color="auto"/>
        <w:left w:val="none" w:sz="0" w:space="0" w:color="auto"/>
        <w:bottom w:val="none" w:sz="0" w:space="0" w:color="auto"/>
        <w:right w:val="none" w:sz="0" w:space="0" w:color="auto"/>
      </w:divBdr>
    </w:div>
    <w:div w:id="1345861898">
      <w:bodyDiv w:val="1"/>
      <w:marLeft w:val="0"/>
      <w:marRight w:val="0"/>
      <w:marTop w:val="0"/>
      <w:marBottom w:val="0"/>
      <w:divBdr>
        <w:top w:val="none" w:sz="0" w:space="0" w:color="auto"/>
        <w:left w:val="none" w:sz="0" w:space="0" w:color="auto"/>
        <w:bottom w:val="none" w:sz="0" w:space="0" w:color="auto"/>
        <w:right w:val="none" w:sz="0" w:space="0" w:color="auto"/>
      </w:divBdr>
      <w:divsChild>
        <w:div w:id="567544579">
          <w:marLeft w:val="0"/>
          <w:marRight w:val="0"/>
          <w:marTop w:val="0"/>
          <w:marBottom w:val="0"/>
          <w:divBdr>
            <w:top w:val="none" w:sz="0" w:space="0" w:color="auto"/>
            <w:left w:val="none" w:sz="0" w:space="0" w:color="auto"/>
            <w:bottom w:val="none" w:sz="0" w:space="0" w:color="auto"/>
            <w:right w:val="none" w:sz="0" w:space="0" w:color="auto"/>
          </w:divBdr>
        </w:div>
      </w:divsChild>
    </w:div>
    <w:div w:id="1353605134">
      <w:bodyDiv w:val="1"/>
      <w:marLeft w:val="0"/>
      <w:marRight w:val="0"/>
      <w:marTop w:val="0"/>
      <w:marBottom w:val="0"/>
      <w:divBdr>
        <w:top w:val="none" w:sz="0" w:space="0" w:color="auto"/>
        <w:left w:val="none" w:sz="0" w:space="0" w:color="auto"/>
        <w:bottom w:val="none" w:sz="0" w:space="0" w:color="auto"/>
        <w:right w:val="none" w:sz="0" w:space="0" w:color="auto"/>
      </w:divBdr>
      <w:divsChild>
        <w:div w:id="41949658">
          <w:marLeft w:val="0"/>
          <w:marRight w:val="0"/>
          <w:marTop w:val="0"/>
          <w:marBottom w:val="0"/>
          <w:divBdr>
            <w:top w:val="none" w:sz="0" w:space="0" w:color="auto"/>
            <w:left w:val="none" w:sz="0" w:space="0" w:color="auto"/>
            <w:bottom w:val="none" w:sz="0" w:space="0" w:color="auto"/>
            <w:right w:val="none" w:sz="0" w:space="0" w:color="auto"/>
          </w:divBdr>
          <w:divsChild>
            <w:div w:id="6180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07986">
      <w:bodyDiv w:val="1"/>
      <w:marLeft w:val="0"/>
      <w:marRight w:val="0"/>
      <w:marTop w:val="0"/>
      <w:marBottom w:val="0"/>
      <w:divBdr>
        <w:top w:val="none" w:sz="0" w:space="0" w:color="auto"/>
        <w:left w:val="none" w:sz="0" w:space="0" w:color="auto"/>
        <w:bottom w:val="none" w:sz="0" w:space="0" w:color="auto"/>
        <w:right w:val="none" w:sz="0" w:space="0" w:color="auto"/>
      </w:divBdr>
      <w:divsChild>
        <w:div w:id="1797483872">
          <w:marLeft w:val="0"/>
          <w:marRight w:val="0"/>
          <w:marTop w:val="0"/>
          <w:marBottom w:val="0"/>
          <w:divBdr>
            <w:top w:val="none" w:sz="0" w:space="0" w:color="auto"/>
            <w:left w:val="none" w:sz="0" w:space="0" w:color="auto"/>
            <w:bottom w:val="none" w:sz="0" w:space="0" w:color="auto"/>
            <w:right w:val="none" w:sz="0" w:space="0" w:color="auto"/>
          </w:divBdr>
        </w:div>
      </w:divsChild>
    </w:div>
    <w:div w:id="1720668634">
      <w:bodyDiv w:val="1"/>
      <w:marLeft w:val="0"/>
      <w:marRight w:val="0"/>
      <w:marTop w:val="0"/>
      <w:marBottom w:val="0"/>
      <w:divBdr>
        <w:top w:val="none" w:sz="0" w:space="0" w:color="auto"/>
        <w:left w:val="none" w:sz="0" w:space="0" w:color="auto"/>
        <w:bottom w:val="none" w:sz="0" w:space="0" w:color="auto"/>
        <w:right w:val="none" w:sz="0" w:space="0" w:color="auto"/>
      </w:divBdr>
      <w:divsChild>
        <w:div w:id="1958170297">
          <w:marLeft w:val="0"/>
          <w:marRight w:val="0"/>
          <w:marTop w:val="300"/>
          <w:marBottom w:val="300"/>
          <w:divBdr>
            <w:top w:val="none" w:sz="0" w:space="0" w:color="auto"/>
            <w:left w:val="none" w:sz="0" w:space="0" w:color="auto"/>
            <w:bottom w:val="none" w:sz="0" w:space="0" w:color="auto"/>
            <w:right w:val="none" w:sz="0" w:space="0" w:color="auto"/>
          </w:divBdr>
        </w:div>
        <w:div w:id="535626298">
          <w:marLeft w:val="0"/>
          <w:marRight w:val="0"/>
          <w:marTop w:val="300"/>
          <w:marBottom w:val="300"/>
          <w:divBdr>
            <w:top w:val="none" w:sz="0" w:space="0" w:color="auto"/>
            <w:left w:val="none" w:sz="0" w:space="0" w:color="auto"/>
            <w:bottom w:val="none" w:sz="0" w:space="0" w:color="auto"/>
            <w:right w:val="none" w:sz="0" w:space="0" w:color="auto"/>
          </w:divBdr>
        </w:div>
      </w:divsChild>
    </w:div>
    <w:div w:id="1975327906">
      <w:bodyDiv w:val="1"/>
      <w:marLeft w:val="0"/>
      <w:marRight w:val="0"/>
      <w:marTop w:val="0"/>
      <w:marBottom w:val="0"/>
      <w:divBdr>
        <w:top w:val="none" w:sz="0" w:space="0" w:color="auto"/>
        <w:left w:val="none" w:sz="0" w:space="0" w:color="auto"/>
        <w:bottom w:val="none" w:sz="0" w:space="0" w:color="auto"/>
        <w:right w:val="none" w:sz="0" w:space="0" w:color="auto"/>
      </w:divBdr>
      <w:divsChild>
        <w:div w:id="1078405069">
          <w:marLeft w:val="0"/>
          <w:marRight w:val="0"/>
          <w:marTop w:val="0"/>
          <w:marBottom w:val="0"/>
          <w:divBdr>
            <w:top w:val="none" w:sz="0" w:space="0" w:color="auto"/>
            <w:left w:val="none" w:sz="0" w:space="0" w:color="auto"/>
            <w:bottom w:val="none" w:sz="0" w:space="0" w:color="auto"/>
            <w:right w:val="none" w:sz="0" w:space="0" w:color="auto"/>
          </w:divBdr>
          <w:divsChild>
            <w:div w:id="570697505">
              <w:marLeft w:val="0"/>
              <w:marRight w:val="0"/>
              <w:marTop w:val="0"/>
              <w:marBottom w:val="0"/>
              <w:divBdr>
                <w:top w:val="none" w:sz="0" w:space="0" w:color="auto"/>
                <w:left w:val="none" w:sz="0" w:space="0" w:color="auto"/>
                <w:bottom w:val="none" w:sz="0" w:space="0" w:color="auto"/>
                <w:right w:val="none" w:sz="0" w:space="0" w:color="auto"/>
              </w:divBdr>
              <w:divsChild>
                <w:div w:id="2900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06481">
      <w:bodyDiv w:val="1"/>
      <w:marLeft w:val="0"/>
      <w:marRight w:val="0"/>
      <w:marTop w:val="0"/>
      <w:marBottom w:val="0"/>
      <w:divBdr>
        <w:top w:val="none" w:sz="0" w:space="0" w:color="auto"/>
        <w:left w:val="none" w:sz="0" w:space="0" w:color="auto"/>
        <w:bottom w:val="none" w:sz="0" w:space="0" w:color="auto"/>
        <w:right w:val="none" w:sz="0" w:space="0" w:color="auto"/>
      </w:divBdr>
      <w:divsChild>
        <w:div w:id="1121805613">
          <w:marLeft w:val="0"/>
          <w:marRight w:val="0"/>
          <w:marTop w:val="0"/>
          <w:marBottom w:val="0"/>
          <w:divBdr>
            <w:top w:val="single" w:sz="6" w:space="8" w:color="DDDDDD"/>
            <w:left w:val="none" w:sz="0" w:space="0" w:color="auto"/>
            <w:bottom w:val="none" w:sz="0" w:space="0" w:color="auto"/>
            <w:right w:val="none" w:sz="0" w:space="0" w:color="auto"/>
          </w:divBdr>
          <w:divsChild>
            <w:div w:id="308360471">
              <w:marLeft w:val="0"/>
              <w:marRight w:val="0"/>
              <w:marTop w:val="0"/>
              <w:marBottom w:val="0"/>
              <w:divBdr>
                <w:top w:val="none" w:sz="0" w:space="0" w:color="auto"/>
                <w:left w:val="none" w:sz="0" w:space="0" w:color="auto"/>
                <w:bottom w:val="none" w:sz="0" w:space="0" w:color="auto"/>
                <w:right w:val="none" w:sz="0" w:space="0" w:color="auto"/>
              </w:divBdr>
            </w:div>
          </w:divsChild>
        </w:div>
        <w:div w:id="1820608460">
          <w:marLeft w:val="0"/>
          <w:marRight w:val="0"/>
          <w:marTop w:val="0"/>
          <w:marBottom w:val="0"/>
          <w:divBdr>
            <w:top w:val="none" w:sz="0" w:space="0" w:color="auto"/>
            <w:left w:val="none" w:sz="0" w:space="0" w:color="auto"/>
            <w:bottom w:val="none" w:sz="0" w:space="0" w:color="auto"/>
            <w:right w:val="none" w:sz="0" w:space="0" w:color="auto"/>
          </w:divBdr>
        </w:div>
      </w:divsChild>
    </w:div>
    <w:div w:id="2037078832">
      <w:bodyDiv w:val="1"/>
      <w:marLeft w:val="0"/>
      <w:marRight w:val="0"/>
      <w:marTop w:val="0"/>
      <w:marBottom w:val="0"/>
      <w:divBdr>
        <w:top w:val="none" w:sz="0" w:space="0" w:color="auto"/>
        <w:left w:val="none" w:sz="0" w:space="0" w:color="auto"/>
        <w:bottom w:val="none" w:sz="0" w:space="0" w:color="auto"/>
        <w:right w:val="none" w:sz="0" w:space="0" w:color="auto"/>
      </w:divBdr>
      <w:divsChild>
        <w:div w:id="764499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hu@sjziam.ac.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gbaodi@sjziam.ac.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hbai@sjziam.ac.cn" TargetMode="External"/><Relationship Id="rId11" Type="http://schemas.openxmlformats.org/officeDocument/2006/relationships/hyperlink" Target="mailto:sqwang@sjziam.ac.cn" TargetMode="External"/><Relationship Id="rId5" Type="http://schemas.openxmlformats.org/officeDocument/2006/relationships/hyperlink" Target="mailto:andiaoguo@163.com" TargetMode="External"/><Relationship Id="rId10" Type="http://schemas.openxmlformats.org/officeDocument/2006/relationships/hyperlink" Target="mailto:xwliu@sjziam.ac.cn" TargetMode="External"/><Relationship Id="rId4" Type="http://schemas.openxmlformats.org/officeDocument/2006/relationships/webSettings" Target="webSettings.xml"/><Relationship Id="rId9" Type="http://schemas.openxmlformats.org/officeDocument/2006/relationships/hyperlink" Target="mailto:jtliu@sjziam.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320</Words>
  <Characters>1825</Characters>
  <Application>Microsoft Office Word</Application>
  <DocSecurity>0</DocSecurity>
  <Lines>15</Lines>
  <Paragraphs>4</Paragraphs>
  <ScaleCrop>false</ScaleCrop>
  <Company>微软中国</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2020-03-06T08:14:00Z</dcterms:created>
  <dcterms:modified xsi:type="dcterms:W3CDTF">2020-03-06T08:14:00Z</dcterms:modified>
</cp:coreProperties>
</file>