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662" w:beforeAutospacing="0" w:after="0" w:afterAutospacing="0" w:line="300" w:lineRule="atLeast"/>
        <w:ind w:left="0" w:right="0" w:firstLine="420"/>
        <w:jc w:val="left"/>
        <w:rPr>
          <w:rFonts w:ascii="微软雅黑" w:hAnsi="微软雅黑" w:eastAsia="微软雅黑" w:cs="微软雅黑"/>
          <w:sz w:val="18"/>
          <w:szCs w:val="18"/>
        </w:rPr>
      </w:pPr>
    </w:p>
    <w:tbl>
      <w:tblPr>
        <w:tblW w:w="4500" w:type="pct"/>
        <w:tblInd w:w="0" w:type="dxa"/>
        <w:tblBorders>
          <w:top w:val="single" w:color="ADD9C0" w:sz="4" w:space="0"/>
          <w:left w:val="single" w:color="ADD9C0" w:sz="4" w:space="0"/>
          <w:bottom w:val="single" w:color="ADD9C0" w:sz="4" w:space="0"/>
          <w:right w:val="single" w:color="ADD9C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665"/>
        <w:gridCol w:w="824"/>
        <w:gridCol w:w="1934"/>
        <w:gridCol w:w="1026"/>
        <w:gridCol w:w="801"/>
        <w:gridCol w:w="5654"/>
      </w:tblGrid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248" w:type="dxa"/>
            <w:gridSpan w:val="7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>浙江大学山东（临沂）现代农业研究院2020年“沂蒙优才”引进岗位需求一览表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岗位名称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招聘人数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学历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学位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任职资格要求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乡村规划专业技术岗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城乡规划、景观设计、风景园林等相关专业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1.适应岗位要求的身体条件，扎实的理论基础，较好的沟通能力；良好的学习能力，一定的创新精神，脚踏实地，富有激情，乐观、抗压。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2.负责参与研究中心的规划设计、风景园林设计、项目或科研课题，具有岗位所需的专业或技能条件。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农业设计育种技术岗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植物分子生物学或细胞生物学、生物信息学相关专业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1.适应岗位要求的身体条件，扎实的理论基础，较好的沟通能力；良好的学习能力，一定的创新精神，脚踏实地，富有激情，乐观、抗压。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2.从事动植物基因组与功能基因解析、生物信息学与大数据挖掘、生物种质资源鉴定与创制、基因编辑及其在动植物育种中应用、植物表型组学及高通量测定技术、育种新技术及其应用等相关研究或专业。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供应链专业技术岗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农产品绿色供应链技术、农产品贮藏加工、农产品冷链物流与智能装备、农产品物流包装等相关专业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1.适应岗位要求的身体条件，扎实的理论基础，较好的沟通能力；良好的学习能力，一定的创新精神，脚踏实地，富有激情，乐观、抗压。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2.负责参与绿色供应链、农产品贮藏加工、农产品冷链物流与智能装备、农产品物流包装等技术与装备的研发和项目课题研究相关工作，具有岗位所需的专业或技能条件。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食品科研与开发岗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食品、轻工或农业、生物类相关专业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1.具有最少1年以上食品及相关研究工作经历；能熟练操作加工设备和分析检测设备，熟悉食品的法律法规。 2.从事农产品加工、资源综合利用的工艺设计、产品分析与检测、可独立承担项目开发。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智能装备与机器人岗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电子、通信、自动化或计算机类相关专业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1.具有电子、计算机、机电类的研究背景，可自主设计研发智能装备核心部件、控制系统及相关硬件、软件。 2.具有机器人研究核心技术研究背景，对机器人自主导航、识别及自主作业有相关研究背景。</w:t>
            </w:r>
          </w:p>
        </w:tc>
      </w:tr>
      <w:tr>
        <w:tblPrEx>
          <w:tblBorders>
            <w:top w:val="single" w:color="ADD9C0" w:sz="4" w:space="0"/>
            <w:left w:val="single" w:color="ADD9C0" w:sz="4" w:space="0"/>
            <w:bottom w:val="single" w:color="ADD9C0" w:sz="4" w:space="0"/>
            <w:right w:val="single" w:color="ADD9C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756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7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高级架构与算法工程师岗</w:t>
            </w:r>
          </w:p>
        </w:tc>
        <w:tc>
          <w:tcPr>
            <w:tcW w:w="86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1人</w:t>
            </w:r>
          </w:p>
        </w:tc>
        <w:tc>
          <w:tcPr>
            <w:tcW w:w="20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电子、通信、自动化或计算机类相关专业</w:t>
            </w:r>
          </w:p>
        </w:tc>
        <w:tc>
          <w:tcPr>
            <w:tcW w:w="108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博士研究生</w:t>
            </w:r>
          </w:p>
        </w:tc>
        <w:tc>
          <w:tcPr>
            <w:tcW w:w="840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博士</w:t>
            </w:r>
          </w:p>
        </w:tc>
        <w:tc>
          <w:tcPr>
            <w:tcW w:w="5904" w:type="dxa"/>
            <w:tcBorders>
              <w:top w:val="single" w:color="ADD9C0" w:sz="4" w:space="0"/>
              <w:left w:val="single" w:color="ADD9C0" w:sz="4" w:space="0"/>
              <w:bottom w:val="single" w:color="ADD9C0" w:sz="4" w:space="0"/>
              <w:right w:val="single" w:color="ADD9C0" w:sz="4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1.具有机器学习、深度学习算法、自然语言处理、信息安全加密、计算机视觉、语音识别相关研究背景。 2.具有搜索、推荐、计算机视觉，语音识别、机器翻译、QA、Chatbot、NLP，关系网络挖掘，量化分析等相关经验。 ３.熟练掌握SQL、R、Python以及相关进行分析的工具或Hadoop/ Spark/Cosmos/ODPS等大数据分布式平台，Coding能力较强，有C++和Java语言编程经验的优先。</w:t>
            </w:r>
          </w:p>
        </w:tc>
      </w:tr>
    </w:tbl>
    <w:p>
      <w:pPr>
        <w:pStyle w:val="10"/>
      </w:pPr>
      <w:r>
        <w:t>窗体底端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0A64"/>
    <w:rsid w:val="72D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4276"/>
      <w:u w:val="none"/>
    </w:rPr>
  </w:style>
  <w:style w:type="character" w:styleId="6">
    <w:name w:val="Hyperlink"/>
    <w:basedOn w:val="4"/>
    <w:uiPriority w:val="0"/>
    <w:rPr>
      <w:color w:val="004276"/>
      <w:u w:val="none"/>
    </w:rPr>
  </w:style>
  <w:style w:type="character" w:customStyle="1" w:styleId="7">
    <w:name w:val="bot"/>
    <w:basedOn w:val="4"/>
    <w:uiPriority w:val="0"/>
    <w:rPr>
      <w:bdr w:val="single" w:color="FFFFFF" w:sz="48" w:space="0"/>
    </w:rPr>
  </w:style>
  <w:style w:type="character" w:customStyle="1" w:styleId="8">
    <w:name w:val="top"/>
    <w:basedOn w:val="4"/>
    <w:uiPriority w:val="0"/>
    <w:rPr>
      <w:bdr w:val="dashed" w:color="auto" w:sz="48" w:space="0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2020-03-13T05:51:00Z</dcterms:created>
  <dc:creator>ぺ灬cc果冻ル</dc:creator>
  <cp:lastModifiedBy>ぺ灬cc果冻ル</cp:lastModifiedBy>
  <dcterms:modified xsi:type="dcterms:W3CDTF">2020-03-13T05:51:35Z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