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eastAsia="华文中宋"/>
          <w:b/>
          <w:snapToGrid w:val="0"/>
          <w:spacing w:val="-8"/>
          <w:kern w:val="0"/>
          <w:sz w:val="44"/>
          <w:szCs w:val="44"/>
        </w:rPr>
      </w:pPr>
      <w:bookmarkStart w:id="0" w:name="_GoBack"/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  <w:t>龙门县审计局</w:t>
      </w:r>
      <w:r>
        <w:rPr>
          <w:rFonts w:eastAsia="华文中宋"/>
          <w:b/>
          <w:snapToGrid w:val="0"/>
          <w:spacing w:val="-8"/>
          <w:kern w:val="0"/>
          <w:sz w:val="44"/>
          <w:szCs w:val="44"/>
        </w:rPr>
        <w:t>招聘审计</w:t>
      </w:r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  <w:t>辅助人员</w:t>
      </w:r>
      <w:r>
        <w:rPr>
          <w:rFonts w:eastAsia="华文中宋"/>
          <w:b/>
          <w:snapToGrid w:val="0"/>
          <w:spacing w:val="-8"/>
          <w:kern w:val="0"/>
          <w:sz w:val="44"/>
          <w:szCs w:val="44"/>
        </w:rPr>
        <w:t>报名表</w:t>
      </w:r>
    </w:p>
    <w:bookmarkEnd w:id="0"/>
    <w:p>
      <w:pPr>
        <w:adjustRightInd w:val="0"/>
        <w:snapToGrid w:val="0"/>
        <w:rPr>
          <w:rFonts w:eastAsia="仿宋_GB2312"/>
          <w:sz w:val="24"/>
          <w:szCs w:val="24"/>
        </w:rPr>
      </w:pPr>
    </w:p>
    <w:p>
      <w:pPr>
        <w:adjustRightInd w:val="0"/>
        <w:snapToGrid w:val="0"/>
        <w:rPr>
          <w:rFonts w:eastAsia="长城小标宋体"/>
          <w:snapToGrid w:val="0"/>
          <w:kern w:val="0"/>
          <w:sz w:val="44"/>
          <w:szCs w:val="44"/>
        </w:rPr>
      </w:pPr>
      <w:r>
        <w:rPr>
          <w:rFonts w:eastAsia="仿宋_GB2312"/>
          <w:sz w:val="24"/>
          <w:szCs w:val="24"/>
        </w:rPr>
        <w:t xml:space="preserve">报考岗位代码：                  </w:t>
      </w:r>
    </w:p>
    <w:tbl>
      <w:tblPr>
        <w:tblStyle w:val="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40"/>
        <w:gridCol w:w="861"/>
        <w:gridCol w:w="555"/>
        <w:gridCol w:w="579"/>
        <w:gridCol w:w="426"/>
        <w:gridCol w:w="425"/>
        <w:gridCol w:w="74"/>
        <w:gridCol w:w="776"/>
        <w:gridCol w:w="1418"/>
        <w:gridCol w:w="737"/>
        <w:gridCol w:w="53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04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贴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4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现户籍地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省    市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01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56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  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5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毕业时间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学历及学位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英语水平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计算机水平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73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健康状况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有无重大疾病史（含精神疾病）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66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裸视视力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矫正视力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身高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6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专业技术资格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执业资格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6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学习、实践和工作经历（何年何月至何年何月在何地、何单位工作或学习、任何职，从中学开始，按时间先后顺序填写）</w:t>
            </w:r>
          </w:p>
        </w:tc>
        <w:tc>
          <w:tcPr>
            <w:tcW w:w="72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  惩</w:t>
            </w: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  况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9" w:hRule="atLeast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  人</w:t>
            </w:r>
          </w:p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简  介</w:t>
            </w: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（1000字以内，可另附页）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  注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napToGrid w:val="0"/>
        <w:jc w:val="left"/>
      </w:pPr>
      <w:r>
        <w:rPr>
          <w:rFonts w:eastAsia="仿宋_GB2312"/>
          <w:sz w:val="24"/>
          <w:szCs w:val="24"/>
        </w:rPr>
        <w:t>说明：此表须如实填写，经审核发现与事实不符的，责任自负。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D2D49"/>
    <w:rsid w:val="7F8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龙门县审计局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2020-03-23T03:31:00Z</dcterms:created>
  <dc:creator>Administrator</dc:creator>
  <cp:lastModifiedBy>Administrator</cp:lastModifiedBy>
  <dcterms:modified xsi:type="dcterms:W3CDTF">2020-03-23T03:31:59Z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