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850"/>
        <w:gridCol w:w="170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岗位代码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招聘数量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岗位特别要求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b/>
                <w:color w:val="auto"/>
                <w:kern w:val="0"/>
                <w:szCs w:val="30"/>
              </w:rPr>
            </w:pPr>
            <w:r>
              <w:rPr>
                <w:rFonts w:hint="eastAsia" w:ascii="仿宋_GB2312" w:hAnsi="仿宋_GB2312" w:cs="宋体"/>
                <w:b/>
                <w:color w:val="auto"/>
                <w:kern w:val="0"/>
                <w:szCs w:val="30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100001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专职辅导员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适合女性报考（入住女生宿舍）</w:t>
            </w:r>
          </w:p>
        </w:tc>
        <w:tc>
          <w:tcPr>
            <w:tcW w:w="4111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具有从事思想政治教育工作相关学科的宽口径知识储备。</w:t>
            </w:r>
          </w:p>
          <w:p>
            <w:pPr>
              <w:spacing w:line="400" w:lineRule="exact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100002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专职辅导员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适合男性报考（入住男生宿舍）</w:t>
            </w:r>
          </w:p>
        </w:tc>
        <w:tc>
          <w:tcPr>
            <w:tcW w:w="411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>00003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专职辅导员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适合男性报考（入住男生宿舍）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本科阶段专业为以下之一：</w:t>
            </w: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>B120203</w:t>
            </w: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会计学、</w:t>
            </w: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>B120207</w:t>
            </w: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审计学、</w:t>
            </w: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>B120204</w:t>
            </w:r>
            <w:r>
              <w:rPr>
                <w:rFonts w:hint="eastAsia" w:ascii="仿宋_GB2312" w:hAnsi="仿宋_GB2312" w:cs="宋体"/>
                <w:color w:val="auto"/>
                <w:kern w:val="0"/>
                <w:sz w:val="28"/>
                <w:szCs w:val="28"/>
              </w:rPr>
              <w:t>财务管理专业，硕士研究生阶段专业不限；或本科阶段专业不限，但研究生阶段专业为以下之一：会计学（A120201）、资产评估（专业硕士）（A020216）、审计（专业硕士）（A020217）、企业管理（A120202）、会计（专业硕士）（A120206）。</w:t>
            </w:r>
            <w:r>
              <w:rPr>
                <w:rFonts w:ascii="仿宋_GB2312" w:hAnsi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(正文 CS 字体)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319A"/>
    <w:rsid w:val="4692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 (正文 CS 字体)"/>
      <w:kern w:val="2"/>
      <w:sz w:val="30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2020-03-25T01:02:00Z</dcterms:created>
  <dc:creator>ぺ灬cc果冻ル</dc:creator>
  <cp:lastModifiedBy>ぺ灬cc果冻ル</cp:lastModifiedBy>
  <dcterms:modified xsi:type="dcterms:W3CDTF">2020-03-25T01:03:59Z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