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720" w:hanging="7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  部门需求及具体招聘要求见下表：</w:t>
      </w:r>
    </w:p>
    <w:tbl>
      <w:tblPr>
        <w:tblW w:w="897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583"/>
        <w:gridCol w:w="1720"/>
        <w:gridCol w:w="1277"/>
        <w:gridCol w:w="1600"/>
        <w:gridCol w:w="1433"/>
        <w:gridCol w:w="146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工作职责</w:t>
            </w:r>
          </w:p>
        </w:tc>
        <w:tc>
          <w:tcPr>
            <w:tcW w:w="12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优先条件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瓜类研究二室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蔬菜品质形成机理、蔬菜功能基因克隆研究的科研辅助工作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大学本科及以上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分析化学、食品、蔬菜学、农学等相关专业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硕士研究生学历人员、从事过农作物、食品等相关品质分析工作人员优先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茄果类研究室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协助开展组织培养、分子生物学实验、田间农艺性状调查等科研工作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大专及以上学历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分子生物学、园艺学、等相关或相近专业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硕士研究生以上学历及具有分子生物学实验且有发表SCI论文经验者优先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年龄要求：25岁以下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食用菌研究室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协作开展食用菌菌种制作及基本分子生物学实验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大专及以上学历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生物学、蔬菜学、农学等相关或相近专业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本科及以上学历人员或有分子生物学实验经验优先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年龄要求：35岁以下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叶菜豆类研究室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协助种质资源鉴定，小孢子培养，分子生物学等科研工作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大专及以上学历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农学，蔬菜学及相关专业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有组织培养或分子植物学实验经验优先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年龄要求：35岁以下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8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栽培研究室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协助开展精准农业相关的田间和室内试验等科研工作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大专及以上学历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生物学、蔬菜学、农学等相关或相近专业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有经验者优先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协助开展基地辣椒耐涝试验数据调查等科研工作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大专及以上学历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生物学、蔬菜学、农学等相关或相近专业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有经验者优先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协助开展蔬菜栽培技术、自动化育苗等科研工作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专科及以上学历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生物学、蔬菜学、农学等相关或相近专业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有经验者优先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210" w:hanging="210"/>
              <w:jc w:val="left"/>
              <w:textAlignment w:val="center"/>
            </w:pPr>
            <w:r>
              <w:rPr>
                <w:color w:val="000000"/>
              </w:rPr>
              <w:t>产业研究团队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蔬菜产业化研究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大学本科及以上学历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农业经济、蔬菜学、农学等相关或相近专业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硕士研究生学历人员或有产业研究经验优先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年龄要求：35岁以下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0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75ADF"/>
    <w:rsid w:val="01A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2020-03-25T08:32:00Z</dcterms:created>
  <dc:creator>秋叶夏花</dc:creator>
  <cp:lastModifiedBy>秋叶夏花</cp:lastModifiedBy>
  <dcterms:modified xsi:type="dcterms:W3CDTF">2020-03-25T08:32:56Z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