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569"/>
        <w:gridCol w:w="485"/>
        <w:gridCol w:w="2596"/>
        <w:gridCol w:w="3705"/>
        <w:gridCol w:w="1221"/>
      </w:tblGrid>
      <w:tr w:rsidR="001D277D" w:rsidRPr="001D277D" w:rsidTr="001D277D"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岗位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人数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岗位职责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岗位要求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工资待遇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综合办公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（1）负责综合办公、公文起草、公务接待、会务调研等工作，协助展览馆有关管理工作。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（2）协助人事管理、财务管理、党群工作。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（3）交办的其他工作。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（1）本科及以上学历，管理类、中文类、新闻类、经济类等相关专业；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（2）具备较强的逻辑思维能力和文字功底，有一定的公文写作经验；熟练掌握相关办公软件；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（3）具备良好的组织管理与沟通协调能力，能吃苦耐劳、爱岗敬业，具有团队合作精神；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（4）满足以下条件者优先（其一或以上）：1.政治面貌为中共党员及熟悉党务工作要求；2.有较丰富人事管理工作经验或人力资源从业资格、行业职称；有财务管理经验或</w:t>
            </w:r>
            <w:r w:rsidRPr="001D277D">
              <w:rPr>
                <w:rFonts w:ascii="宋体" w:hAnsi="宋体" w:hint="eastAsia"/>
                <w:sz w:val="24"/>
                <w:szCs w:val="24"/>
                <w:bdr w:val="none" w:sz="0" w:space="0" w:color="auto" w:frame="1"/>
              </w:rPr>
              <w:t>会计从业资格证、行业职称</w:t>
            </w: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年薪约7万元（含五险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讲解员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（1）负责向观众提供优质的讲解服务；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（2）根据不同的讲解材料，编写讲解词；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（3）主动协助游客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办理耳麦的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领用、清点、调试等讲解手续；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（4）加强业务知识学习，针对不同层次的观众做到因人施讲；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（5）做好讲解过程中咨询解答工作，认真解答观众书面或口头问询；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（6）积极反映讲解接待工作中出现的新情况、新问题，并提出合理建议；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（7）协助开展学校、社区等教育基地的宣传教育活动；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（8）完成领导安排的其他工作。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（1）具备大学专科及以上学历；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（2）普通话标准流畅，水平需达到二级甲等及以上或具备同等水平。其中，粤语流利者、英语或小语种流畅清晰者，或会手语者优先；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（3）五官端正，有亲和力，形象气质佳，口齿清楚，具有较强的语言表达能力和组织协调能力；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（4）勤奋好学，积极上进，能吃苦耐劳，工作积极主动，责任心强，服从工作安排，具有团队合作精神；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（5）能服从工作时间安排（周末及法定节假日排班轮休）。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年薪约11万元（含五险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开放服</w:t>
            </w: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（1）负责展览馆内公共区域的开放服务与日常管理等相关工作；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（2）负责观众参观的引导工作；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（3）负责观众咨询、导赏及服务；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（4）负责观众意见建议的收集及反馈、观众调查等工作；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（5）负责票务工作；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（6）协助展览展品进、出展览馆的相关工作；参与布撤展工作；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（7）完成领导安排的其他工作。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（1）具备大学专科及以上学历；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（2）具有亲和力，普通话标准，具有较强的口语表达能力，其中，</w:t>
            </w: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粤语流利者、英语或小语种流畅清晰者，或会手语者优先；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（3）掌握基本的规划知识，有讲解、物业管理类等相关工作经验者优先；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（4）严格遵守管理制度，服从工作安排，有团队协作精神，能吃苦耐劳，工作积极主动，责任心强；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（5）能服从工作时间安排（周末及法定节假日排班轮休）。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年薪约8万元（含五险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宣传交流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（1）负责展览馆的整体宣传工作。包括对接媒体，开展展览馆对外宣传和珠海市城乡规划亮点、规划理念的策划宣传等。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（2）负责协助展览馆相关多媒体影像资料的采集、制作、存储、应用和维护；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（3）协助展览馆展览品的征集工作；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（4）与企业、学校等社会力量合作，促进城乡规划优秀资源的传播利用；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（1）具备本科及以上学历，新闻学、传播学、计算机、广告、设计、城市规划等相关专业；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（2）对宣传工作有一定的专业基础功底，需具有良好的宣传推广能力及优秀的文案撰写能力；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（3）具备清晰的逻辑思维，有团队精神，性格开朗，吃苦耐劳，责任心强，善于交流，工作积极主动，服从工作安排；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（4）具有亲和力，具有较强口语表达能力和观众服务意识；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（5）熟悉活动运营和各类型活动策划技巧、具备优秀的展览展示解说词及各类文案撰写能力、2年以上工作经验者优先考虑。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年薪约10万元（含五险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展陈设计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（1）统筹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展览馆内展陈设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计事宜，包括展陈内容、展陈形式、效果美化及展项动态维护等工作；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（2）统筹现场展陈施工，协调相关布、撤展工作；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（3）协助展览馆内宣传工作，提供设计支持；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（1）具备全日制普通高等教育本科及以上学历，学士及以上学位，广告、设计、新闻、城乡规划类相关专业；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（2）具备较强的电脑实操能力，能熟练运用PS、AI、CDR、3DMAX，</w:t>
            </w:r>
            <w:proofErr w:type="spell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Autocad</w:t>
            </w:r>
            <w:proofErr w:type="spell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等各类设计软件；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（3）具有良好的学习能力、沟通能力、领悟能力及团队协作精神，工作积极主动，责任心强；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（4）具有2年以上工作经验者、能独立完成施工图、具有较强的独立设计能力、手绘能力强、设计功</w:t>
            </w: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底扎实、熟悉城市规划相关专业者优先。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年薪约8万元（含五险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规划研究员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（1）根据珠海市规划发展动态，梳理编写展陈提纲，制定展项更新方案，撰写专业解说词；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（2）研究梳理珠海市国土空间总体规划、详细规划及相关专项规划等规划成果的核心内容，转化为展陈项目并及时更新；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（3）学习研究国内外先进城市规划项目成果、国土空间规划前沿理念、优秀规划展陈方案等，为规划编制和规划策展提供借鉴案例；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（1）具备全日制普通高等教育本科及以上学历，学士及以上学位，城乡规划类、建筑类、地理科学类、市政公用工程类等相关专业；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（2）熟悉城乡规划相关专业等内容，对城乡规划方面有见解；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（3）具备清晰的逻辑思维，有团队精神，性格开朗，善于交流，工作积极主动；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（4）具有较强的文字和语言表达能力，较强的沟通和组织协调能力；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（5）2年以上工作经验者、在核心期刊发表论文者优先考虑。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年薪约12-16万元（含五险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数字规划馆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（1）负责展览馆信息技术设备设施管理、维护、技术保障；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负责对计算机安全系统的分析、升级、整改；负责整个计算机网络的安全设计、安全策略、安全监测和管理；承担展览馆网络与硬件系统的正常运转及保证网络安全工作，承担展览馆内有关计算机网络设备的维护和维修工作，包括网站安全、观众服务区触摸屏电脑的网络安全等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（3）负责展览馆平台及应用系统、数字展示的研发和维护以及硬件类的维护和升级等日常工作；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（4）负责相关软硬件</w:t>
            </w: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的维护和升级等日常工作；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（5）负责展览馆电子数据的管理、维护、备份；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（6）负责多媒体音像资料的采集、制作、存储、应用和维护；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（7）负责展览馆新媒体渠道的运营，负责官方网站内容的采集、管理和维护；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（8）负责数据库系统软件的管理维护、数据库的备份，包括备份与恢复，展览馆内系统数据的备份与恢复，以及异地备份数据的备份与恢复；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（9）负责展品、规划信息的数字化采集、整理、制作、数据录入和存储;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（10）完成领导安排的其他工作。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（1）具备全日制普通高等教育本科及以上学历，学士及以上学位，计算机、软件工程、信息管理等相关专业；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（2）具有计算机专业的技术背景，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熟悉思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科、华为及JUNIPER等主流网络产品技术；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（3）熟悉调试交换机、路由器、防火墙等产品，能编写技术方案；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（4）熟悉综合布线系统及方案编写；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（5）实践能力强，善于处于突发事件，能独立处理网络问题、排除故障；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（6）办公电脑软件的升级及常规问题的排除；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（7）吃苦耐劳，能承受较大的工作压力，工作积极主动，责任心强，服从工作安排，具有团队合作精神。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年薪约11-15万元（含五险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  <w:tr w:rsidR="001D277D" w:rsidRPr="001D277D" w:rsidTr="001D277D"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特殊设备维修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（1）按照设备保养规程和设备说明书制定保养计划，并按计划实施保养工作；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（2）做好日常设备的巡视检查工作，及时发现问题及时处理隐患，并负责设备设施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的保检维修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，能进行故障的排查和处理，做好每日巡视记录；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（3）保证设备设施的正常运转,做好设备预防性维护工作；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（4）支持设备的持续改进，并积极参与或主持持续改进项目，按照持续改进内容对设备进行改进；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（5）根据实际情况，配合工程师对新项目中的设备进行微小改善；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（6）负责水电的维修安装；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（7）及时准备各设备所需要的备件、材料，为维护、保养设备提供方便条件，并保管好相关材料；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（8）完成领导安排的其他工作。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（1）具有一定的机械基础知识，熟悉电工、电焊、钳工操作，能够识图和绘图；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（2）有2年以上机电工作经验或有生产设备维修工作经验，持高低压电工证或空调本者优先；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（3）熟悉设备和电路维修和电气元件的使用；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（4）能熟练掌握设备设施的性能、使用特点、维修及保养方法；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（5）技术全面、熟练、能够准确的排除设备电器故障，及时改善维修保养办法；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（6）熟悉计算机操作，有电气、制冷、暖通、机械、动力运行、热能工程、机电一体化、设备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维修机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及保养等设备维护类相关专业，熟练使用CAD制图者优先；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（7）具有较强的工作责任心、学</w:t>
            </w: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习能力和吃苦耐劳精神，能积极应对和处理突发或紧急事件，服从工作安排，具有团队合作精神；</w:t>
            </w:r>
          </w:p>
          <w:p w:rsidR="001D277D" w:rsidRPr="001D277D" w:rsidRDefault="001D277D" w:rsidP="001D277D">
            <w:pPr>
              <w:adjustRightInd/>
              <w:snapToGrid/>
              <w:spacing w:after="0"/>
              <w:jc w:val="both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（8）能服从工作时间安排（周末及法定节假日排班轮休）。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277D" w:rsidRPr="001D277D" w:rsidRDefault="001D277D" w:rsidP="001D277D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hAnsi="Times New Roman"/>
                <w:sz w:val="21"/>
                <w:szCs w:val="21"/>
              </w:rPr>
            </w:pPr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年薪约10万元（含五险</w:t>
            </w:r>
            <w:proofErr w:type="gramStart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一</w:t>
            </w:r>
            <w:proofErr w:type="gramEnd"/>
            <w:r w:rsidRPr="001D277D">
              <w:rPr>
                <w:rFonts w:ascii="宋体" w:hAnsi="宋体" w:hint="eastAsia"/>
                <w:color w:val="000000"/>
                <w:sz w:val="24"/>
                <w:szCs w:val="24"/>
                <w:bdr w:val="none" w:sz="0" w:space="0" w:color="auto" w:frame="1"/>
              </w:rPr>
              <w:t>金）</w:t>
            </w:r>
          </w:p>
        </w:tc>
      </w:tr>
    </w:tbl>
    <w:p w:rsidR="001D277D" w:rsidRPr="001D277D" w:rsidRDefault="001D277D" w:rsidP="001D277D">
      <w:pPr>
        <w:adjustRightInd/>
        <w:snapToGrid/>
        <w:spacing w:after="0" w:line="315" w:lineRule="atLeast"/>
        <w:ind w:firstLine="560"/>
        <w:jc w:val="both"/>
        <w:textAlignment w:val="baseline"/>
        <w:rPr>
          <w:rFonts w:ascii="Times New Roman" w:eastAsia="微软雅黑" w:hAnsi="Times New Roman"/>
          <w:color w:val="333333"/>
          <w:sz w:val="21"/>
          <w:szCs w:val="21"/>
        </w:rPr>
      </w:pPr>
      <w:r w:rsidRPr="001D277D">
        <w:rPr>
          <w:rFonts w:ascii="Times New Roman" w:eastAsia="微软雅黑" w:hAnsi="Times New Roman"/>
          <w:color w:val="333333"/>
          <w:sz w:val="21"/>
          <w:szCs w:val="21"/>
        </w:rPr>
        <w:lastRenderedPageBreak/>
        <w:t> </w:t>
      </w:r>
    </w:p>
    <w:p w:rsidR="00910170" w:rsidRPr="001745F4" w:rsidRDefault="00910170" w:rsidP="001D277D">
      <w:pPr>
        <w:rPr>
          <w:rFonts w:hint="eastAsia"/>
        </w:rPr>
      </w:pPr>
      <w:bookmarkStart w:id="0" w:name="_GoBack"/>
      <w:bookmarkEnd w:id="0"/>
    </w:p>
    <w:sectPr w:rsidR="00910170" w:rsidRPr="001745F4" w:rsidSect="001D277D">
      <w:headerReference w:type="default" r:id="rId6"/>
      <w:footerReference w:type="default" r:id="rId7"/>
      <w:pgSz w:w="11907" w:h="16839"/>
      <w:pgMar w:top="1418" w:right="1531" w:bottom="907" w:left="1531" w:header="851" w:footer="567" w:gutter="0"/>
      <w:pgNumType w:fmt="numberInDash"/>
      <w:cols w:space="720"/>
      <w:docGrid w:linePitch="60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277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D277D">
      <w:rPr>
        <w:noProof/>
        <w:lang w:val="zh-CN" w:eastAsia="zh-CN"/>
      </w:rPr>
      <w:t>-</w:t>
    </w:r>
    <w:r w:rsidRPr="001D277D">
      <w:rPr>
        <w:noProof/>
        <w:lang w:val="en-US" w:eastAsia="zh-CN"/>
      </w:rPr>
      <w:t xml:space="preserve"> 5 -</w:t>
    </w:r>
    <w:r>
      <w:fldChar w:fldCharType="end"/>
    </w:r>
  </w:p>
  <w:p w:rsidR="00000000" w:rsidRDefault="001D277D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277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141C"/>
    <w:multiLevelType w:val="multilevel"/>
    <w:tmpl w:val="437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1C"/>
    <w:rsid w:val="0001711C"/>
    <w:rsid w:val="00087679"/>
    <w:rsid w:val="00144997"/>
    <w:rsid w:val="001745F4"/>
    <w:rsid w:val="001D277D"/>
    <w:rsid w:val="00217707"/>
    <w:rsid w:val="00422574"/>
    <w:rsid w:val="00481680"/>
    <w:rsid w:val="004E0564"/>
    <w:rsid w:val="00537670"/>
    <w:rsid w:val="005A34ED"/>
    <w:rsid w:val="005B0C88"/>
    <w:rsid w:val="00626E98"/>
    <w:rsid w:val="006509E4"/>
    <w:rsid w:val="006F2AD9"/>
    <w:rsid w:val="00721DE1"/>
    <w:rsid w:val="0074103C"/>
    <w:rsid w:val="00750C32"/>
    <w:rsid w:val="008030FB"/>
    <w:rsid w:val="008414F2"/>
    <w:rsid w:val="00910170"/>
    <w:rsid w:val="00927A8F"/>
    <w:rsid w:val="009A3E74"/>
    <w:rsid w:val="009C00E4"/>
    <w:rsid w:val="00A05736"/>
    <w:rsid w:val="00AB3DFF"/>
    <w:rsid w:val="00AD40D2"/>
    <w:rsid w:val="00C12311"/>
    <w:rsid w:val="00CD0986"/>
    <w:rsid w:val="00D35012"/>
    <w:rsid w:val="00E45976"/>
    <w:rsid w:val="00EC42BE"/>
    <w:rsid w:val="00F22961"/>
    <w:rsid w:val="00F2535A"/>
    <w:rsid w:val="00F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0C8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2574"/>
    <w:pPr>
      <w:adjustRightInd/>
      <w:snapToGrid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961"/>
  </w:style>
  <w:style w:type="character" w:styleId="a3">
    <w:name w:val="Hyperlink"/>
    <w:basedOn w:val="a0"/>
    <w:uiPriority w:val="99"/>
    <w:semiHidden/>
    <w:unhideWhenUsed/>
    <w:rsid w:val="00F2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96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5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217707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77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C88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37670"/>
    <w:rPr>
      <w:b/>
      <w:bCs/>
    </w:rPr>
  </w:style>
  <w:style w:type="character" w:customStyle="1" w:styleId="Char0">
    <w:name w:val="页眉 Char"/>
    <w:basedOn w:val="a0"/>
    <w:link w:val="a7"/>
    <w:rsid w:val="008030F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30FB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9"/>
    <w:rsid w:val="008030FB"/>
    <w:rPr>
      <w:rFonts w:ascii="Times New Roman" w:eastAsia="仿宋_GB2312" w:hAnsi="Times New Roman"/>
      <w:sz w:val="32"/>
      <w:szCs w:val="24"/>
    </w:rPr>
  </w:style>
  <w:style w:type="paragraph" w:styleId="a9">
    <w:name w:val="Body Text Indent"/>
    <w:basedOn w:val="a"/>
    <w:link w:val="Char2"/>
    <w:rsid w:val="008030FB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rsid w:val="008030FB"/>
    <w:rPr>
      <w:rFonts w:ascii="Tahoma" w:eastAsia="宋体" w:hAnsi="Tahoma" w:cs="Times New Roman"/>
      <w:kern w:val="0"/>
      <w:sz w:val="22"/>
    </w:rPr>
  </w:style>
  <w:style w:type="paragraph" w:styleId="a7">
    <w:name w:val="header"/>
    <w:basedOn w:val="a"/>
    <w:link w:val="Char0"/>
    <w:rsid w:val="00803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8030F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3E74"/>
    <w:rPr>
      <w:color w:val="800080"/>
      <w:u w:val="single"/>
    </w:rPr>
  </w:style>
  <w:style w:type="paragraph" w:customStyle="1" w:styleId="font5">
    <w:name w:val="font5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47">
    <w:name w:val="xl247"/>
    <w:basedOn w:val="a"/>
    <w:rsid w:val="009A3E74"/>
    <w:pPr>
      <w:adjustRightInd/>
      <w:snapToGrid/>
      <w:spacing w:before="100" w:beforeAutospacing="1" w:after="100" w:afterAutospacing="1"/>
      <w:textAlignment w:val="bottom"/>
    </w:pPr>
    <w:rPr>
      <w:rFonts w:ascii="宋体" w:hAnsi="宋体" w:cs="宋体"/>
      <w:b/>
      <w:bCs/>
      <w:sz w:val="24"/>
      <w:szCs w:val="24"/>
    </w:rPr>
  </w:style>
  <w:style w:type="paragraph" w:customStyle="1" w:styleId="xl248">
    <w:name w:val="xl24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49">
    <w:name w:val="xl24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0">
    <w:name w:val="xl25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1">
    <w:name w:val="xl251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2">
    <w:name w:val="xl252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3">
    <w:name w:val="xl253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4">
    <w:name w:val="xl254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5">
    <w:name w:val="xl255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paragraph" w:customStyle="1" w:styleId="xl256">
    <w:name w:val="xl256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7">
    <w:name w:val="xl257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xl258">
    <w:name w:val="xl25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59">
    <w:name w:val="xl25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60">
    <w:name w:val="xl26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character" w:customStyle="1" w:styleId="smallfont">
    <w:name w:val="smallfont"/>
    <w:basedOn w:val="a0"/>
    <w:rsid w:val="00E45976"/>
  </w:style>
  <w:style w:type="character" w:customStyle="1" w:styleId="medfont">
    <w:name w:val="medfont"/>
    <w:basedOn w:val="a0"/>
    <w:rsid w:val="00E45976"/>
  </w:style>
  <w:style w:type="character" w:customStyle="1" w:styleId="largefont">
    <w:name w:val="largefont"/>
    <w:basedOn w:val="a0"/>
    <w:rsid w:val="00E4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FB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5B0C8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22574"/>
    <w:pPr>
      <w:adjustRightInd/>
      <w:snapToGrid/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2961"/>
  </w:style>
  <w:style w:type="character" w:styleId="a3">
    <w:name w:val="Hyperlink"/>
    <w:basedOn w:val="a0"/>
    <w:uiPriority w:val="99"/>
    <w:semiHidden/>
    <w:unhideWhenUsed/>
    <w:rsid w:val="00F229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2961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574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"/>
    <w:uiPriority w:val="99"/>
    <w:semiHidden/>
    <w:unhideWhenUsed/>
    <w:rsid w:val="00217707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77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0C88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537670"/>
    <w:rPr>
      <w:b/>
      <w:bCs/>
    </w:rPr>
  </w:style>
  <w:style w:type="character" w:customStyle="1" w:styleId="Char0">
    <w:name w:val="页眉 Char"/>
    <w:basedOn w:val="a0"/>
    <w:link w:val="a7"/>
    <w:rsid w:val="008030F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030FB"/>
    <w:rPr>
      <w:rFonts w:ascii="Tahoma" w:hAnsi="Tahoma"/>
      <w:sz w:val="18"/>
      <w:szCs w:val="18"/>
    </w:rPr>
  </w:style>
  <w:style w:type="character" w:customStyle="1" w:styleId="Char2">
    <w:name w:val="正文文本缩进 Char"/>
    <w:basedOn w:val="a0"/>
    <w:link w:val="a9"/>
    <w:rsid w:val="008030FB"/>
    <w:rPr>
      <w:rFonts w:ascii="Times New Roman" w:eastAsia="仿宋_GB2312" w:hAnsi="Times New Roman"/>
      <w:sz w:val="32"/>
      <w:szCs w:val="24"/>
    </w:rPr>
  </w:style>
  <w:style w:type="paragraph" w:styleId="a9">
    <w:name w:val="Body Text Indent"/>
    <w:basedOn w:val="a"/>
    <w:link w:val="Char2"/>
    <w:rsid w:val="008030FB"/>
    <w:pPr>
      <w:widowControl w:val="0"/>
      <w:adjustRightInd/>
      <w:snapToGrid/>
      <w:spacing w:after="0"/>
      <w:ind w:firstLineChars="200" w:firstLine="640"/>
      <w:jc w:val="both"/>
    </w:pPr>
    <w:rPr>
      <w:rFonts w:ascii="Times New Roman" w:eastAsia="仿宋_GB2312" w:hAnsi="Times New Roman" w:cstheme="minorBidi"/>
      <w:kern w:val="2"/>
      <w:sz w:val="32"/>
      <w:szCs w:val="24"/>
    </w:rPr>
  </w:style>
  <w:style w:type="character" w:customStyle="1" w:styleId="Char10">
    <w:name w:val="正文文本缩进 Char1"/>
    <w:basedOn w:val="a0"/>
    <w:uiPriority w:val="99"/>
    <w:semiHidden/>
    <w:rsid w:val="008030FB"/>
    <w:rPr>
      <w:rFonts w:ascii="Tahoma" w:eastAsia="宋体" w:hAnsi="Tahoma" w:cs="Times New Roman"/>
      <w:kern w:val="0"/>
      <w:sz w:val="22"/>
    </w:rPr>
  </w:style>
  <w:style w:type="paragraph" w:styleId="a7">
    <w:name w:val="header"/>
    <w:basedOn w:val="a"/>
    <w:link w:val="Char0"/>
    <w:rsid w:val="00803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8030FB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030FB"/>
    <w:rPr>
      <w:rFonts w:ascii="Tahoma" w:eastAsia="宋体" w:hAnsi="Tahoma" w:cs="Times New Roman"/>
      <w:kern w:val="0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3E74"/>
    <w:rPr>
      <w:color w:val="800080"/>
      <w:u w:val="single"/>
    </w:rPr>
  </w:style>
  <w:style w:type="paragraph" w:customStyle="1" w:styleId="font5">
    <w:name w:val="font5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47">
    <w:name w:val="xl247"/>
    <w:basedOn w:val="a"/>
    <w:rsid w:val="009A3E74"/>
    <w:pPr>
      <w:adjustRightInd/>
      <w:snapToGrid/>
      <w:spacing w:before="100" w:beforeAutospacing="1" w:after="100" w:afterAutospacing="1"/>
      <w:textAlignment w:val="bottom"/>
    </w:pPr>
    <w:rPr>
      <w:rFonts w:ascii="宋体" w:hAnsi="宋体" w:cs="宋体"/>
      <w:b/>
      <w:bCs/>
      <w:sz w:val="24"/>
      <w:szCs w:val="24"/>
    </w:rPr>
  </w:style>
  <w:style w:type="paragraph" w:customStyle="1" w:styleId="xl248">
    <w:name w:val="xl24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49">
    <w:name w:val="xl24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0">
    <w:name w:val="xl25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xl251">
    <w:name w:val="xl251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2">
    <w:name w:val="xl252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xl253">
    <w:name w:val="xl253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4">
    <w:name w:val="xl254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20"/>
      <w:szCs w:val="20"/>
    </w:rPr>
  </w:style>
  <w:style w:type="paragraph" w:customStyle="1" w:styleId="xl255">
    <w:name w:val="xl255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hAnsi="宋体" w:cs="宋体"/>
      <w:sz w:val="18"/>
      <w:szCs w:val="18"/>
    </w:rPr>
  </w:style>
  <w:style w:type="paragraph" w:customStyle="1" w:styleId="xl256">
    <w:name w:val="xl256"/>
    <w:basedOn w:val="a"/>
    <w:rsid w:val="009A3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57">
    <w:name w:val="xl257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4"/>
      <w:szCs w:val="24"/>
    </w:rPr>
  </w:style>
  <w:style w:type="paragraph" w:customStyle="1" w:styleId="xl258">
    <w:name w:val="xl258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b/>
      <w:bCs/>
      <w:sz w:val="20"/>
      <w:szCs w:val="20"/>
    </w:rPr>
  </w:style>
  <w:style w:type="paragraph" w:customStyle="1" w:styleId="xl259">
    <w:name w:val="xl259"/>
    <w:basedOn w:val="a"/>
    <w:rsid w:val="009A3E74"/>
    <w:pPr>
      <w:adjustRightInd/>
      <w:snapToGrid/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xl260">
    <w:name w:val="xl260"/>
    <w:basedOn w:val="a"/>
    <w:rsid w:val="009A3E74"/>
    <w:pPr>
      <w:adjustRightInd/>
      <w:snapToGrid/>
      <w:spacing w:before="100" w:beforeAutospacing="1" w:after="100" w:afterAutospacing="1"/>
      <w:jc w:val="center"/>
    </w:pPr>
    <w:rPr>
      <w:rFonts w:ascii="宋体" w:hAnsi="宋体" w:cs="宋体"/>
      <w:b/>
      <w:bCs/>
      <w:sz w:val="40"/>
      <w:szCs w:val="40"/>
    </w:rPr>
  </w:style>
  <w:style w:type="character" w:customStyle="1" w:styleId="smallfont">
    <w:name w:val="smallfont"/>
    <w:basedOn w:val="a0"/>
    <w:rsid w:val="00E45976"/>
  </w:style>
  <w:style w:type="character" w:customStyle="1" w:styleId="medfont">
    <w:name w:val="medfont"/>
    <w:basedOn w:val="a0"/>
    <w:rsid w:val="00E45976"/>
  </w:style>
  <w:style w:type="character" w:customStyle="1" w:styleId="largefont">
    <w:name w:val="largefont"/>
    <w:basedOn w:val="a0"/>
    <w:rsid w:val="00E4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</w:divsChild>
    </w:div>
    <w:div w:id="219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8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17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102797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6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931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709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35479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1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21184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535</Words>
  <Characters>3054</Characters>
  <Application>Microsoft Office Word</Application>
  <DocSecurity>0</DocSecurity>
  <Lines>25</Lines>
  <Paragraphs>7</Paragraphs>
  <ScaleCrop>false</ScaleCrop>
  <Company>微软中国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2020-04-02T06:28:00Z</dcterms:created>
  <dcterms:modified xsi:type="dcterms:W3CDTF">2020-04-02T06:28:00Z</dcterms:modified>
</cp:coreProperties>
</file>