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315" w:lineRule="atLeast"/>
        <w:ind w:left="0" w:right="0" w:firstLine="480"/>
        <w:rPr>
          <w:rFonts w:hint="eastAsia" w:ascii="Arial" w:hAnsi="Arial" w:cs="Arial"/>
          <w:i w:val="0"/>
          <w:caps w:val="0"/>
          <w:color w:val="333333"/>
          <w:spacing w:val="0"/>
          <w:sz w:val="21"/>
          <w:szCs w:val="21"/>
          <w:u w:val="none"/>
        </w:rPr>
      </w:pPr>
      <w:r>
        <w:rPr>
          <w:rFonts w:hint="eastAsia" w:ascii="宋体" w:hAnsi="宋体" w:eastAsia="宋体" w:cs="宋体"/>
          <w:i w:val="0"/>
          <w:caps w:val="0"/>
          <w:color w:val="333333"/>
          <w:spacing w:val="0"/>
          <w:sz w:val="24"/>
          <w:szCs w:val="24"/>
          <w:u w:val="none"/>
          <w:bdr w:val="none" w:color="auto" w:sz="0" w:space="0"/>
          <w:shd w:val="clear" w:fill="EFEFEF"/>
        </w:rPr>
        <w:t>焉传祝，医学博士，博士生导师，二级岗专家，泰山学者特聘专家。任山东大学神经病学系主任，山东大学齐鲁医院副院长，青岛院区院长、脑科中心主任。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315" w:lineRule="atLeast"/>
        <w:ind w:left="0" w:right="0" w:firstLine="480"/>
        <w:rPr>
          <w:rFonts w:hint="default" w:ascii="Arial" w:hAnsi="Arial" w:cs="Arial"/>
          <w:i w:val="0"/>
          <w:caps w:val="0"/>
          <w:color w:val="333333"/>
          <w:spacing w:val="0"/>
          <w:sz w:val="21"/>
          <w:szCs w:val="21"/>
          <w:u w:val="none"/>
        </w:rPr>
      </w:pPr>
      <w:r>
        <w:rPr>
          <w:rFonts w:hint="eastAsia" w:ascii="宋体" w:hAnsi="宋体" w:eastAsia="宋体" w:cs="宋体"/>
          <w:i w:val="0"/>
          <w:caps w:val="0"/>
          <w:color w:val="333333"/>
          <w:spacing w:val="0"/>
          <w:sz w:val="24"/>
          <w:szCs w:val="24"/>
          <w:u w:val="none"/>
          <w:bdr w:val="none" w:color="auto" w:sz="0" w:space="0"/>
          <w:shd w:val="clear" w:fill="EFEFEF"/>
        </w:rPr>
        <w:t>主要研究方向为神经系统疑难罕见病，长期专注</w:t>
      </w:r>
      <w:r>
        <w:rPr>
          <w:rFonts w:hint="eastAsia" w:ascii="宋体" w:hAnsi="宋体" w:eastAsia="宋体" w:cs="宋体"/>
          <w:i w:val="0"/>
          <w:caps w:val="0"/>
          <w:color w:val="000000"/>
          <w:spacing w:val="0"/>
          <w:sz w:val="24"/>
          <w:szCs w:val="24"/>
          <w:u w:val="none"/>
          <w:bdr w:val="none" w:color="auto" w:sz="0" w:space="0"/>
          <w:shd w:val="clear" w:fill="EFEFEF"/>
        </w:rPr>
        <w:t>神经系统遗传变性疾病、</w:t>
      </w:r>
      <w:r>
        <w:rPr>
          <w:rFonts w:hint="eastAsia" w:ascii="宋体" w:hAnsi="宋体" w:eastAsia="宋体" w:cs="宋体"/>
          <w:i w:val="0"/>
          <w:caps w:val="0"/>
          <w:color w:val="333333"/>
          <w:spacing w:val="0"/>
          <w:sz w:val="24"/>
          <w:szCs w:val="24"/>
          <w:u w:val="none"/>
          <w:bdr w:val="none" w:color="auto" w:sz="0" w:space="0"/>
          <w:shd w:val="clear" w:fill="EFEFEF"/>
        </w:rPr>
        <w:t>神经肌肉、神经遗传代谢疾病、</w:t>
      </w:r>
      <w:r>
        <w:rPr>
          <w:rFonts w:hint="eastAsia" w:ascii="宋体" w:hAnsi="宋体" w:eastAsia="宋体" w:cs="宋体"/>
          <w:i w:val="0"/>
          <w:caps w:val="0"/>
          <w:color w:val="000000"/>
          <w:spacing w:val="0"/>
          <w:sz w:val="24"/>
          <w:szCs w:val="24"/>
          <w:u w:val="none"/>
          <w:bdr w:val="none" w:color="auto" w:sz="0" w:space="0"/>
          <w:shd w:val="clear" w:fill="EFEFEF"/>
        </w:rPr>
        <w:t>肌无力、肌萎缩、周围神经疾病以及神经免疫疾病的临床诊治和病理机制研究等。</w:t>
      </w:r>
      <w:r>
        <w:rPr>
          <w:rFonts w:hint="eastAsia" w:ascii="宋体" w:hAnsi="宋体" w:eastAsia="宋体" w:cs="宋体"/>
          <w:i w:val="0"/>
          <w:caps w:val="0"/>
          <w:color w:val="333333"/>
          <w:spacing w:val="0"/>
          <w:sz w:val="24"/>
          <w:szCs w:val="24"/>
          <w:u w:val="none"/>
          <w:bdr w:val="none" w:color="auto" w:sz="0" w:space="0"/>
          <w:shd w:val="clear" w:fill="EFEFEF"/>
          <w:lang w:val="en-US"/>
        </w:rPr>
        <w:t>2013</w:t>
      </w:r>
      <w:r>
        <w:rPr>
          <w:rFonts w:hint="eastAsia" w:ascii="宋体" w:hAnsi="宋体" w:eastAsia="宋体" w:cs="宋体"/>
          <w:i w:val="0"/>
          <w:caps w:val="0"/>
          <w:color w:val="333333"/>
          <w:spacing w:val="0"/>
          <w:sz w:val="24"/>
          <w:szCs w:val="24"/>
          <w:u w:val="none"/>
          <w:bdr w:val="none" w:color="auto" w:sz="0" w:space="0"/>
          <w:shd w:val="clear" w:fill="EFEFEF"/>
        </w:rPr>
        <w:t>年成立了山东大学神经肌肉与变性疾病研究所、山东省医药卫生神经系统罕见病重点实验室。目前储存冷冻神经肌肉活检标本和</w:t>
      </w:r>
      <w:r>
        <w:rPr>
          <w:rFonts w:hint="eastAsia" w:ascii="宋体" w:hAnsi="宋体" w:eastAsia="宋体" w:cs="宋体"/>
          <w:i w:val="0"/>
          <w:caps w:val="0"/>
          <w:color w:val="333333"/>
          <w:spacing w:val="0"/>
          <w:sz w:val="24"/>
          <w:szCs w:val="24"/>
          <w:u w:val="none"/>
          <w:bdr w:val="none" w:color="auto" w:sz="0" w:space="0"/>
          <w:shd w:val="clear" w:fill="EFEFEF"/>
          <w:lang w:val="en-US"/>
        </w:rPr>
        <w:t>DNA</w:t>
      </w:r>
      <w:r>
        <w:rPr>
          <w:rFonts w:hint="eastAsia" w:ascii="宋体" w:hAnsi="宋体" w:eastAsia="宋体" w:cs="宋体"/>
          <w:i w:val="0"/>
          <w:caps w:val="0"/>
          <w:color w:val="333333"/>
          <w:spacing w:val="0"/>
          <w:sz w:val="24"/>
          <w:szCs w:val="24"/>
          <w:u w:val="none"/>
          <w:bdr w:val="none" w:color="auto" w:sz="0" w:space="0"/>
          <w:shd w:val="clear" w:fill="EFEFEF"/>
        </w:rPr>
        <w:t>标本</w:t>
      </w:r>
      <w:r>
        <w:rPr>
          <w:rFonts w:hint="eastAsia" w:ascii="宋体" w:hAnsi="宋体" w:eastAsia="宋体" w:cs="宋体"/>
          <w:i w:val="0"/>
          <w:caps w:val="0"/>
          <w:color w:val="333333"/>
          <w:spacing w:val="0"/>
          <w:sz w:val="24"/>
          <w:szCs w:val="24"/>
          <w:u w:val="none"/>
          <w:bdr w:val="none" w:color="auto" w:sz="0" w:space="0"/>
          <w:shd w:val="clear" w:fill="EFEFEF"/>
          <w:lang w:val="en-US"/>
        </w:rPr>
        <w:t>5000</w:t>
      </w:r>
      <w:r>
        <w:rPr>
          <w:rFonts w:hint="eastAsia" w:ascii="宋体" w:hAnsi="宋体" w:eastAsia="宋体" w:cs="宋体"/>
          <w:i w:val="0"/>
          <w:caps w:val="0"/>
          <w:color w:val="333333"/>
          <w:spacing w:val="0"/>
          <w:sz w:val="24"/>
          <w:szCs w:val="24"/>
          <w:u w:val="none"/>
          <w:bdr w:val="none" w:color="auto" w:sz="0" w:space="0"/>
          <w:shd w:val="clear" w:fill="EFEFEF"/>
        </w:rPr>
        <w:t>余例，涵盖近百种神经系统的疑难罕见病。在对国内</w:t>
      </w:r>
      <w:r>
        <w:rPr>
          <w:rFonts w:hint="eastAsia" w:ascii="宋体" w:hAnsi="宋体" w:eastAsia="宋体" w:cs="宋体"/>
          <w:i w:val="0"/>
          <w:caps w:val="0"/>
          <w:color w:val="000000"/>
          <w:spacing w:val="0"/>
          <w:sz w:val="24"/>
          <w:szCs w:val="24"/>
          <w:u w:val="none"/>
          <w:bdr w:val="none" w:color="auto" w:sz="0" w:space="0"/>
          <w:shd w:val="clear" w:fill="EFEFEF"/>
        </w:rPr>
        <w:t>脂质沉积性肌病的临床和病因研究中发现了中国人脂质沉积性肌病对单用维生素</w:t>
      </w:r>
      <w:r>
        <w:rPr>
          <w:rFonts w:hint="eastAsia" w:ascii="宋体" w:hAnsi="宋体" w:eastAsia="宋体" w:cs="宋体"/>
          <w:i w:val="0"/>
          <w:caps w:val="0"/>
          <w:color w:val="000000"/>
          <w:spacing w:val="0"/>
          <w:sz w:val="24"/>
          <w:szCs w:val="24"/>
          <w:u w:val="none"/>
          <w:bdr w:val="none" w:color="auto" w:sz="0" w:space="0"/>
          <w:shd w:val="clear" w:fill="EFEFEF"/>
          <w:lang w:val="en-US"/>
        </w:rPr>
        <w:t>B2</w:t>
      </w:r>
      <w:r>
        <w:rPr>
          <w:rFonts w:hint="eastAsia" w:ascii="宋体" w:hAnsi="宋体" w:eastAsia="宋体" w:cs="宋体"/>
          <w:i w:val="0"/>
          <w:caps w:val="0"/>
          <w:color w:val="000000"/>
          <w:spacing w:val="0"/>
          <w:sz w:val="24"/>
          <w:szCs w:val="24"/>
          <w:u w:val="none"/>
          <w:bdr w:val="none" w:color="auto" w:sz="0" w:space="0"/>
          <w:shd w:val="clear" w:fill="EFEFEF"/>
        </w:rPr>
        <w:t>治疗有肯定疗效，其病因是电子转运黄素蛋白脱氢酶（</w:t>
      </w:r>
      <w:r>
        <w:rPr>
          <w:rFonts w:hint="eastAsia" w:ascii="宋体" w:hAnsi="宋体" w:eastAsia="宋体" w:cs="宋体"/>
          <w:i w:val="0"/>
          <w:caps w:val="0"/>
          <w:color w:val="000000"/>
          <w:spacing w:val="0"/>
          <w:sz w:val="24"/>
          <w:szCs w:val="24"/>
          <w:u w:val="none"/>
          <w:bdr w:val="none" w:color="auto" w:sz="0" w:space="0"/>
          <w:shd w:val="clear" w:fill="EFEFEF"/>
          <w:lang w:val="en-US"/>
        </w:rPr>
        <w:t>ETFDH</w:t>
      </w:r>
      <w:r>
        <w:rPr>
          <w:rFonts w:hint="eastAsia" w:ascii="宋体" w:hAnsi="宋体" w:eastAsia="宋体" w:cs="宋体"/>
          <w:i w:val="0"/>
          <w:caps w:val="0"/>
          <w:color w:val="000000"/>
          <w:spacing w:val="0"/>
          <w:sz w:val="24"/>
          <w:szCs w:val="24"/>
          <w:u w:val="none"/>
          <w:bdr w:val="none" w:color="auto" w:sz="0" w:space="0"/>
          <w:shd w:val="clear" w:fill="EFEFEF"/>
        </w:rPr>
        <w:t>）基因突变。该研究成果使全国近千名脂质沉积性肌病患者受益。在线粒体病、糖原累积病和炎症性肌病的临床诊治和病理机制研究领域也进行了较为深入的探索。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315" w:lineRule="atLeast"/>
        <w:ind w:left="0" w:right="0" w:firstLine="480"/>
        <w:rPr>
          <w:rFonts w:hint="default" w:ascii="Arial" w:hAnsi="Arial" w:cs="Arial"/>
          <w:i w:val="0"/>
          <w:caps w:val="0"/>
          <w:color w:val="333333"/>
          <w:spacing w:val="0"/>
          <w:sz w:val="21"/>
          <w:szCs w:val="21"/>
          <w:u w:val="none"/>
        </w:rPr>
      </w:pPr>
      <w:r>
        <w:rPr>
          <w:rFonts w:hint="eastAsia" w:ascii="宋体" w:hAnsi="宋体" w:eastAsia="宋体" w:cs="宋体"/>
          <w:i w:val="0"/>
          <w:caps w:val="0"/>
          <w:color w:val="333333"/>
          <w:spacing w:val="0"/>
          <w:sz w:val="24"/>
          <w:szCs w:val="24"/>
          <w:u w:val="none"/>
          <w:bdr w:val="none" w:color="auto" w:sz="0" w:space="0"/>
          <w:shd w:val="clear" w:fill="EFEFEF"/>
        </w:rPr>
        <w:t>承担国家自然科学基金</w:t>
      </w:r>
      <w:r>
        <w:rPr>
          <w:rFonts w:hint="eastAsia" w:ascii="宋体" w:hAnsi="宋体" w:eastAsia="宋体" w:cs="宋体"/>
          <w:i w:val="0"/>
          <w:caps w:val="0"/>
          <w:color w:val="333333"/>
          <w:spacing w:val="0"/>
          <w:sz w:val="24"/>
          <w:szCs w:val="24"/>
          <w:u w:val="none"/>
          <w:bdr w:val="none" w:color="auto" w:sz="0" w:space="0"/>
          <w:shd w:val="clear" w:fill="EFEFEF"/>
          <w:lang w:val="en-US"/>
        </w:rPr>
        <w:t>4</w:t>
      </w:r>
      <w:r>
        <w:rPr>
          <w:rFonts w:hint="eastAsia" w:ascii="宋体" w:hAnsi="宋体" w:eastAsia="宋体" w:cs="宋体"/>
          <w:i w:val="0"/>
          <w:caps w:val="0"/>
          <w:color w:val="333333"/>
          <w:spacing w:val="0"/>
          <w:sz w:val="24"/>
          <w:szCs w:val="24"/>
          <w:u w:val="none"/>
          <w:bdr w:val="none" w:color="auto" w:sz="0" w:space="0"/>
          <w:shd w:val="clear" w:fill="EFEFEF"/>
        </w:rPr>
        <w:t>项，卫生部部属医院临床重点项目</w:t>
      </w:r>
      <w:r>
        <w:rPr>
          <w:rFonts w:hint="eastAsia" w:ascii="宋体" w:hAnsi="宋体" w:eastAsia="宋体" w:cs="宋体"/>
          <w:i w:val="0"/>
          <w:caps w:val="0"/>
          <w:color w:val="333333"/>
          <w:spacing w:val="0"/>
          <w:sz w:val="24"/>
          <w:szCs w:val="24"/>
          <w:u w:val="none"/>
          <w:bdr w:val="none" w:color="auto" w:sz="0" w:space="0"/>
          <w:shd w:val="clear" w:fill="EFEFEF"/>
          <w:lang w:val="en-US"/>
        </w:rPr>
        <w:t>1</w:t>
      </w:r>
      <w:r>
        <w:rPr>
          <w:rFonts w:hint="eastAsia" w:ascii="宋体" w:hAnsi="宋体" w:eastAsia="宋体" w:cs="宋体"/>
          <w:i w:val="0"/>
          <w:caps w:val="0"/>
          <w:color w:val="333333"/>
          <w:spacing w:val="0"/>
          <w:sz w:val="24"/>
          <w:szCs w:val="24"/>
          <w:u w:val="none"/>
          <w:bdr w:val="none" w:color="auto" w:sz="0" w:space="0"/>
          <w:shd w:val="clear" w:fill="EFEFEF"/>
        </w:rPr>
        <w:t>项。共发表论文</w:t>
      </w:r>
      <w:r>
        <w:rPr>
          <w:rFonts w:hint="eastAsia" w:ascii="宋体" w:hAnsi="宋体" w:eastAsia="宋体" w:cs="宋体"/>
          <w:i w:val="0"/>
          <w:caps w:val="0"/>
          <w:color w:val="333333"/>
          <w:spacing w:val="0"/>
          <w:sz w:val="24"/>
          <w:szCs w:val="24"/>
          <w:u w:val="none"/>
          <w:bdr w:val="none" w:color="auto" w:sz="0" w:space="0"/>
          <w:shd w:val="clear" w:fill="EFEFEF"/>
          <w:lang w:val="en-US"/>
        </w:rPr>
        <w:t>100</w:t>
      </w:r>
      <w:r>
        <w:rPr>
          <w:rFonts w:hint="eastAsia" w:ascii="宋体" w:hAnsi="宋体" w:eastAsia="宋体" w:cs="宋体"/>
          <w:i w:val="0"/>
          <w:caps w:val="0"/>
          <w:color w:val="333333"/>
          <w:spacing w:val="0"/>
          <w:sz w:val="24"/>
          <w:szCs w:val="24"/>
          <w:u w:val="none"/>
          <w:bdr w:val="none" w:color="auto" w:sz="0" w:space="0"/>
          <w:shd w:val="clear" w:fill="EFEFEF"/>
        </w:rPr>
        <w:t>余篇，其中在《</w:t>
      </w:r>
      <w:r>
        <w:rPr>
          <w:rFonts w:hint="eastAsia" w:ascii="宋体" w:hAnsi="宋体" w:eastAsia="宋体" w:cs="宋体"/>
          <w:i w:val="0"/>
          <w:caps w:val="0"/>
          <w:color w:val="333333"/>
          <w:spacing w:val="0"/>
          <w:sz w:val="24"/>
          <w:szCs w:val="24"/>
          <w:u w:val="none"/>
          <w:bdr w:val="none" w:color="auto" w:sz="0" w:space="0"/>
          <w:shd w:val="clear" w:fill="EFEFEF"/>
          <w:lang w:val="en-US"/>
        </w:rPr>
        <w:t>Annals of Neurology</w:t>
      </w:r>
      <w:r>
        <w:rPr>
          <w:rFonts w:hint="eastAsia" w:ascii="宋体" w:hAnsi="宋体" w:eastAsia="宋体" w:cs="宋体"/>
          <w:i w:val="0"/>
          <w:caps w:val="0"/>
          <w:color w:val="333333"/>
          <w:spacing w:val="0"/>
          <w:sz w:val="24"/>
          <w:szCs w:val="24"/>
          <w:u w:val="none"/>
          <w:bdr w:val="none" w:color="auto" w:sz="0" w:space="0"/>
          <w:shd w:val="clear" w:fill="EFEFEF"/>
        </w:rPr>
        <w:t>》，《</w:t>
      </w:r>
      <w:r>
        <w:rPr>
          <w:rFonts w:hint="eastAsia" w:ascii="宋体" w:hAnsi="宋体" w:eastAsia="宋体" w:cs="宋体"/>
          <w:i w:val="0"/>
          <w:caps w:val="0"/>
          <w:color w:val="333333"/>
          <w:spacing w:val="0"/>
          <w:sz w:val="24"/>
          <w:szCs w:val="24"/>
          <w:u w:val="none"/>
          <w:bdr w:val="none" w:color="auto" w:sz="0" w:space="0"/>
          <w:shd w:val="clear" w:fill="EFEFEF"/>
          <w:lang w:val="en-US"/>
        </w:rPr>
        <w:t>Neurology</w:t>
      </w:r>
      <w:r>
        <w:rPr>
          <w:rFonts w:hint="eastAsia" w:ascii="宋体" w:hAnsi="宋体" w:eastAsia="宋体" w:cs="宋体"/>
          <w:i w:val="0"/>
          <w:caps w:val="0"/>
          <w:color w:val="333333"/>
          <w:spacing w:val="0"/>
          <w:sz w:val="24"/>
          <w:szCs w:val="24"/>
          <w:u w:val="none"/>
          <w:bdr w:val="none" w:color="auto" w:sz="0" w:space="0"/>
          <w:shd w:val="clear" w:fill="EFEFEF"/>
        </w:rPr>
        <w:t>》</w:t>
      </w:r>
      <w:r>
        <w:rPr>
          <w:rFonts w:hint="eastAsia" w:ascii="宋体" w:hAnsi="宋体" w:eastAsia="宋体" w:cs="宋体"/>
          <w:i w:val="0"/>
          <w:caps w:val="0"/>
          <w:color w:val="333333"/>
          <w:spacing w:val="0"/>
          <w:sz w:val="24"/>
          <w:szCs w:val="24"/>
          <w:u w:val="none"/>
          <w:bdr w:val="none" w:color="auto" w:sz="0" w:space="0"/>
          <w:shd w:val="clear" w:fill="EFEFEF"/>
          <w:lang w:val="en-US"/>
        </w:rPr>
        <w:t>,</w:t>
      </w:r>
      <w:r>
        <w:rPr>
          <w:rFonts w:hint="eastAsia" w:ascii="宋体" w:hAnsi="宋体" w:eastAsia="宋体" w:cs="宋体"/>
          <w:i w:val="0"/>
          <w:caps w:val="0"/>
          <w:color w:val="333333"/>
          <w:spacing w:val="0"/>
          <w:sz w:val="24"/>
          <w:szCs w:val="24"/>
          <w:u w:val="none"/>
          <w:bdr w:val="none" w:color="auto" w:sz="0" w:space="0"/>
          <w:shd w:val="clear" w:fill="EFEFEF"/>
        </w:rPr>
        <w:t>《</w:t>
      </w:r>
      <w:r>
        <w:rPr>
          <w:rFonts w:hint="eastAsia" w:ascii="宋体" w:hAnsi="宋体" w:eastAsia="宋体" w:cs="宋体"/>
          <w:i w:val="0"/>
          <w:caps w:val="0"/>
          <w:color w:val="333333"/>
          <w:spacing w:val="0"/>
          <w:sz w:val="24"/>
          <w:szCs w:val="24"/>
          <w:u w:val="none"/>
          <w:bdr w:val="none" w:color="auto" w:sz="0" w:space="0"/>
          <w:shd w:val="clear" w:fill="EFEFEF"/>
          <w:lang w:val="en-US"/>
        </w:rPr>
        <w:t>Acta Neuropathologica</w:t>
      </w:r>
      <w:r>
        <w:rPr>
          <w:rFonts w:hint="eastAsia" w:ascii="宋体" w:hAnsi="宋体" w:eastAsia="宋体" w:cs="宋体"/>
          <w:i w:val="0"/>
          <w:caps w:val="0"/>
          <w:color w:val="333333"/>
          <w:spacing w:val="0"/>
          <w:sz w:val="24"/>
          <w:szCs w:val="24"/>
          <w:u w:val="none"/>
          <w:bdr w:val="none" w:color="auto" w:sz="0" w:space="0"/>
          <w:shd w:val="clear" w:fill="EFEFEF"/>
        </w:rPr>
        <w:t>》，《</w:t>
      </w:r>
      <w:r>
        <w:rPr>
          <w:rFonts w:hint="eastAsia" w:ascii="宋体" w:hAnsi="宋体" w:eastAsia="宋体" w:cs="宋体"/>
          <w:i w:val="0"/>
          <w:caps w:val="0"/>
          <w:color w:val="333333"/>
          <w:spacing w:val="0"/>
          <w:sz w:val="24"/>
          <w:szCs w:val="24"/>
          <w:u w:val="none"/>
          <w:bdr w:val="none" w:color="auto" w:sz="0" w:space="0"/>
          <w:shd w:val="clear" w:fill="EFEFEF"/>
          <w:lang w:val="en-US"/>
        </w:rPr>
        <w:t>J Neurol Neurosurg Psychiatry</w:t>
      </w:r>
      <w:r>
        <w:rPr>
          <w:rFonts w:hint="eastAsia" w:ascii="宋体" w:hAnsi="宋体" w:eastAsia="宋体" w:cs="宋体"/>
          <w:i w:val="0"/>
          <w:caps w:val="0"/>
          <w:color w:val="333333"/>
          <w:spacing w:val="0"/>
          <w:sz w:val="24"/>
          <w:szCs w:val="24"/>
          <w:u w:val="none"/>
          <w:bdr w:val="none" w:color="auto" w:sz="0" w:space="0"/>
          <w:shd w:val="clear" w:fill="EFEFEF"/>
        </w:rPr>
        <w:t>》，《</w:t>
      </w:r>
      <w:r>
        <w:rPr>
          <w:rFonts w:hint="eastAsia" w:ascii="宋体" w:hAnsi="宋体" w:eastAsia="宋体" w:cs="宋体"/>
          <w:i w:val="0"/>
          <w:caps w:val="0"/>
          <w:color w:val="333333"/>
          <w:spacing w:val="0"/>
          <w:sz w:val="24"/>
          <w:szCs w:val="24"/>
          <w:u w:val="none"/>
          <w:bdr w:val="none" w:color="auto" w:sz="0" w:space="0"/>
          <w:shd w:val="clear" w:fill="EFEFEF"/>
          <w:lang w:val="en-US"/>
        </w:rPr>
        <w:t>stroke</w:t>
      </w:r>
      <w:r>
        <w:rPr>
          <w:rFonts w:hint="eastAsia" w:ascii="宋体" w:hAnsi="宋体" w:eastAsia="宋体" w:cs="宋体"/>
          <w:i w:val="0"/>
          <w:caps w:val="0"/>
          <w:color w:val="333333"/>
          <w:spacing w:val="0"/>
          <w:sz w:val="24"/>
          <w:szCs w:val="24"/>
          <w:u w:val="none"/>
          <w:bdr w:val="none" w:color="auto" w:sz="0" w:space="0"/>
          <w:shd w:val="clear" w:fill="EFEFEF"/>
        </w:rPr>
        <w:t>》，《</w:t>
      </w:r>
      <w:r>
        <w:rPr>
          <w:rFonts w:hint="eastAsia" w:ascii="宋体" w:hAnsi="宋体" w:eastAsia="宋体" w:cs="宋体"/>
          <w:i w:val="0"/>
          <w:caps w:val="0"/>
          <w:color w:val="333333"/>
          <w:spacing w:val="0"/>
          <w:sz w:val="24"/>
          <w:szCs w:val="24"/>
          <w:u w:val="none"/>
          <w:bdr w:val="none" w:color="auto" w:sz="0" w:space="0"/>
          <w:shd w:val="clear" w:fill="EFEFEF"/>
          <w:lang w:val="en-US"/>
        </w:rPr>
        <w:t>lancet</w:t>
      </w:r>
      <w:r>
        <w:rPr>
          <w:rFonts w:hint="eastAsia" w:ascii="宋体" w:hAnsi="宋体" w:eastAsia="宋体" w:cs="宋体"/>
          <w:i w:val="0"/>
          <w:caps w:val="0"/>
          <w:color w:val="333333"/>
          <w:spacing w:val="0"/>
          <w:sz w:val="24"/>
          <w:szCs w:val="24"/>
          <w:u w:val="none"/>
          <w:bdr w:val="none" w:color="auto" w:sz="0" w:space="0"/>
          <w:shd w:val="clear" w:fill="EFEFEF"/>
        </w:rPr>
        <w:t>》（</w:t>
      </w:r>
      <w:r>
        <w:rPr>
          <w:rFonts w:hint="eastAsia" w:ascii="宋体" w:hAnsi="宋体" w:eastAsia="宋体" w:cs="宋体"/>
          <w:i w:val="0"/>
          <w:caps w:val="0"/>
          <w:color w:val="333333"/>
          <w:spacing w:val="0"/>
          <w:sz w:val="24"/>
          <w:szCs w:val="24"/>
          <w:u w:val="none"/>
          <w:bdr w:val="none" w:color="auto" w:sz="0" w:space="0"/>
          <w:shd w:val="clear" w:fill="EFEFEF"/>
          <w:lang w:val="en-US"/>
        </w:rPr>
        <w:t>clinical picture</w:t>
      </w:r>
      <w:r>
        <w:rPr>
          <w:rFonts w:hint="eastAsia" w:ascii="宋体" w:hAnsi="宋体" w:eastAsia="宋体" w:cs="宋体"/>
          <w:i w:val="0"/>
          <w:caps w:val="0"/>
          <w:color w:val="333333"/>
          <w:spacing w:val="0"/>
          <w:sz w:val="24"/>
          <w:szCs w:val="24"/>
          <w:u w:val="none"/>
          <w:bdr w:val="none" w:color="auto" w:sz="0" w:space="0"/>
          <w:shd w:val="clear" w:fill="EFEFEF"/>
        </w:rPr>
        <w:t>）等国外期刊发表的第一或通讯作者论文</w:t>
      </w:r>
      <w:r>
        <w:rPr>
          <w:rFonts w:hint="eastAsia" w:ascii="宋体" w:hAnsi="宋体" w:eastAsia="宋体" w:cs="宋体"/>
          <w:i w:val="0"/>
          <w:caps w:val="0"/>
          <w:color w:val="333333"/>
          <w:spacing w:val="0"/>
          <w:sz w:val="24"/>
          <w:szCs w:val="24"/>
          <w:u w:val="none"/>
          <w:bdr w:val="none" w:color="auto" w:sz="0" w:space="0"/>
          <w:shd w:val="clear" w:fill="EFEFEF"/>
          <w:lang w:val="en-US"/>
        </w:rPr>
        <w:t>40</w:t>
      </w:r>
      <w:r>
        <w:rPr>
          <w:rFonts w:hint="eastAsia" w:ascii="宋体" w:hAnsi="宋体" w:eastAsia="宋体" w:cs="宋体"/>
          <w:i w:val="0"/>
          <w:caps w:val="0"/>
          <w:color w:val="333333"/>
          <w:spacing w:val="0"/>
          <w:sz w:val="24"/>
          <w:szCs w:val="24"/>
          <w:u w:val="none"/>
          <w:bdr w:val="none" w:color="auto" w:sz="0" w:space="0"/>
          <w:shd w:val="clear" w:fill="EFEFEF"/>
        </w:rPr>
        <w:t>余篇。主编著作</w:t>
      </w:r>
      <w:r>
        <w:rPr>
          <w:rFonts w:hint="eastAsia" w:ascii="宋体" w:hAnsi="宋体" w:eastAsia="宋体" w:cs="宋体"/>
          <w:i w:val="0"/>
          <w:caps w:val="0"/>
          <w:color w:val="333333"/>
          <w:spacing w:val="0"/>
          <w:sz w:val="24"/>
          <w:szCs w:val="24"/>
          <w:u w:val="none"/>
          <w:bdr w:val="none" w:color="auto" w:sz="0" w:space="0"/>
          <w:shd w:val="clear" w:fill="EFEFEF"/>
          <w:lang w:val="en-US"/>
        </w:rPr>
        <w:t>2</w:t>
      </w:r>
      <w:r>
        <w:rPr>
          <w:rFonts w:hint="eastAsia" w:ascii="宋体" w:hAnsi="宋体" w:eastAsia="宋体" w:cs="宋体"/>
          <w:i w:val="0"/>
          <w:caps w:val="0"/>
          <w:color w:val="333333"/>
          <w:spacing w:val="0"/>
          <w:sz w:val="24"/>
          <w:szCs w:val="24"/>
          <w:u w:val="none"/>
          <w:bdr w:val="none" w:color="auto" w:sz="0" w:space="0"/>
          <w:shd w:val="clear" w:fill="EFEFEF"/>
        </w:rPr>
        <w:t>部，参编</w:t>
      </w:r>
      <w:r>
        <w:rPr>
          <w:rFonts w:hint="eastAsia" w:ascii="宋体" w:hAnsi="宋体" w:eastAsia="宋体" w:cs="宋体"/>
          <w:i w:val="0"/>
          <w:caps w:val="0"/>
          <w:color w:val="333333"/>
          <w:spacing w:val="0"/>
          <w:sz w:val="24"/>
          <w:szCs w:val="24"/>
          <w:u w:val="none"/>
          <w:bdr w:val="none" w:color="auto" w:sz="0" w:space="0"/>
          <w:shd w:val="clear" w:fill="EFEFEF"/>
          <w:lang w:val="en-US"/>
        </w:rPr>
        <w:t>6</w:t>
      </w:r>
      <w:r>
        <w:rPr>
          <w:rFonts w:hint="eastAsia" w:ascii="宋体" w:hAnsi="宋体" w:eastAsia="宋体" w:cs="宋体"/>
          <w:i w:val="0"/>
          <w:caps w:val="0"/>
          <w:color w:val="333333"/>
          <w:spacing w:val="0"/>
          <w:sz w:val="24"/>
          <w:szCs w:val="24"/>
          <w:u w:val="none"/>
          <w:bdr w:val="none" w:color="auto" w:sz="0" w:space="0"/>
          <w:shd w:val="clear" w:fill="EFEFEF"/>
        </w:rPr>
        <w:t>部，获山东省科技进步二等奖</w:t>
      </w:r>
      <w:r>
        <w:rPr>
          <w:rFonts w:hint="eastAsia" w:ascii="宋体" w:hAnsi="宋体" w:eastAsia="宋体" w:cs="宋体"/>
          <w:i w:val="0"/>
          <w:caps w:val="0"/>
          <w:color w:val="333333"/>
          <w:spacing w:val="0"/>
          <w:sz w:val="24"/>
          <w:szCs w:val="24"/>
          <w:u w:val="none"/>
          <w:bdr w:val="none" w:color="auto" w:sz="0" w:space="0"/>
          <w:shd w:val="clear" w:fill="EFEFEF"/>
          <w:lang w:val="en-US"/>
        </w:rPr>
        <w:t>2</w:t>
      </w:r>
      <w:r>
        <w:rPr>
          <w:rFonts w:hint="eastAsia" w:ascii="宋体" w:hAnsi="宋体" w:eastAsia="宋体" w:cs="宋体"/>
          <w:i w:val="0"/>
          <w:caps w:val="0"/>
          <w:color w:val="333333"/>
          <w:spacing w:val="0"/>
          <w:sz w:val="24"/>
          <w:szCs w:val="24"/>
          <w:u w:val="none"/>
          <w:bdr w:val="none" w:color="auto" w:sz="0" w:space="0"/>
          <w:shd w:val="clear" w:fill="EFEFEF"/>
        </w:rPr>
        <w:t>项，三等奖</w:t>
      </w:r>
      <w:r>
        <w:rPr>
          <w:rFonts w:hint="eastAsia" w:ascii="宋体" w:hAnsi="宋体" w:eastAsia="宋体" w:cs="宋体"/>
          <w:i w:val="0"/>
          <w:caps w:val="0"/>
          <w:color w:val="333333"/>
          <w:spacing w:val="0"/>
          <w:sz w:val="24"/>
          <w:szCs w:val="24"/>
          <w:u w:val="none"/>
          <w:bdr w:val="none" w:color="auto" w:sz="0" w:space="0"/>
          <w:shd w:val="clear" w:fill="EFEFEF"/>
          <w:lang w:val="en-US"/>
        </w:rPr>
        <w:t>1</w:t>
      </w:r>
      <w:r>
        <w:rPr>
          <w:rFonts w:hint="eastAsia" w:ascii="宋体" w:hAnsi="宋体" w:eastAsia="宋体" w:cs="宋体"/>
          <w:i w:val="0"/>
          <w:caps w:val="0"/>
          <w:color w:val="333333"/>
          <w:spacing w:val="0"/>
          <w:sz w:val="24"/>
          <w:szCs w:val="24"/>
          <w:u w:val="none"/>
          <w:bdr w:val="none" w:color="auto" w:sz="0" w:space="0"/>
          <w:shd w:val="clear" w:fill="EFEFEF"/>
        </w:rPr>
        <w:t>项。目前任中华医学会神经病学分会副主任委员、神经肌肉病学组组长。山东省罕见病防治协会神经病罕见病分会主任委员。中华神经科杂志副总编。</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D3E52"/>
    <w:rsid w:val="2FFD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2020-04-26T01:50:00Z</dcterms:created>
  <dc:creator>秋叶夏花</dc:creator>
  <cp:lastModifiedBy>秋叶夏花</cp:lastModifiedBy>
  <dcterms:modified xsi:type="dcterms:W3CDTF">2020-04-26T02:07:27Z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