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240" w:lineRule="exact"/>
        <w:ind w:firstLine="420" w:firstLineChars="200"/>
        <w:jc w:val="left"/>
        <w:rPr>
          <w:rFonts w:hint="eastAsia" w:ascii="黑体" w:hAnsi="黑体" w:eastAsia="黑体" w:cs="宋体"/>
          <w:szCs w:val="32"/>
          <w:lang w:val="en-US" w:eastAsia="zh-CN"/>
        </w:rPr>
      </w:pPr>
      <w:r>
        <w:rPr>
          <w:rFonts w:hint="eastAsia" w:ascii="黑体" w:hAnsi="黑体" w:eastAsia="黑体" w:cs="宋体"/>
          <w:szCs w:val="32"/>
          <w:lang w:eastAsia="zh-CN"/>
        </w:rPr>
        <w:t>附件</w:t>
      </w:r>
      <w:r>
        <w:rPr>
          <w:rFonts w:hint="eastAsia" w:ascii="黑体" w:hAnsi="黑体" w:eastAsia="黑体" w:cs="宋体"/>
          <w:szCs w:val="32"/>
          <w:lang w:val="en-US" w:eastAsia="zh-CN"/>
        </w:rPr>
        <w:t>1</w:t>
      </w:r>
    </w:p>
    <w:p>
      <w:pPr>
        <w:widowControl w:val="0"/>
        <w:spacing w:line="240" w:lineRule="auto"/>
        <w:ind w:firstLine="0" w:firstLineChars="0"/>
        <w:jc w:val="center"/>
        <w:rPr>
          <w:rFonts w:hint="eastAsia" w:ascii="黑体" w:hAnsi="黑体" w:eastAsia="黑体" w:cs="宋体"/>
          <w:sz w:val="30"/>
          <w:szCs w:val="30"/>
          <w:lang w:val="en-US" w:eastAsia="zh-CN"/>
        </w:rPr>
      </w:pPr>
    </w:p>
    <w:p>
      <w:pPr>
        <w:widowControl w:val="0"/>
        <w:spacing w:line="240" w:lineRule="auto"/>
        <w:ind w:firstLine="0" w:firstLineChars="0"/>
        <w:jc w:val="center"/>
        <w:rPr>
          <w:rFonts w:hint="eastAsia" w:ascii="黑体" w:hAnsi="黑体" w:eastAsia="黑体" w:cs="宋体"/>
          <w:sz w:val="30"/>
          <w:szCs w:val="30"/>
          <w:lang w:val="en-US" w:eastAsia="zh-CN"/>
        </w:rPr>
      </w:pPr>
      <w:r>
        <w:rPr>
          <w:rFonts w:hint="eastAsia" w:ascii="黑体" w:hAnsi="黑体" w:eastAsia="黑体" w:cs="宋体"/>
          <w:sz w:val="30"/>
          <w:szCs w:val="30"/>
          <w:lang w:val="en-US" w:eastAsia="zh-CN"/>
        </w:rPr>
        <w:t>西昌学院2020年第一批公开考核招聘事业编制工作人员岗位和条件要求一览表</w:t>
      </w:r>
    </w:p>
    <w:tbl>
      <w:tblPr>
        <w:tblStyle w:val="4"/>
        <w:tblpPr w:leftFromText="180" w:rightFromText="180" w:vertAnchor="text" w:horzAnchor="page" w:tblpX="1938" w:tblpY="623"/>
        <w:tblOverlap w:val="never"/>
        <w:tblW w:w="1296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5"/>
        <w:gridCol w:w="540"/>
        <w:gridCol w:w="1335"/>
        <w:gridCol w:w="953"/>
        <w:gridCol w:w="390"/>
        <w:gridCol w:w="3795"/>
        <w:gridCol w:w="47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auto"/>
                <w:sz w:val="22"/>
                <w:lang w:eastAsia="zh-CN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招聘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eastAsia="zh-CN" w:bidi="ar"/>
              </w:rPr>
              <w:t>部门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招聘岗位</w:t>
            </w: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岗位编码</w:t>
            </w:r>
          </w:p>
        </w:tc>
        <w:tc>
          <w:tcPr>
            <w:tcW w:w="3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招聘人数</w:t>
            </w:r>
          </w:p>
        </w:tc>
        <w:tc>
          <w:tcPr>
            <w:tcW w:w="3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报考条件要求</w:t>
            </w:r>
          </w:p>
          <w:p>
            <w:pPr>
              <w:widowControl/>
              <w:jc w:val="center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</w:p>
        </w:tc>
        <w:tc>
          <w:tcPr>
            <w:tcW w:w="4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岗位类别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岗位名称</w:t>
            </w:r>
          </w:p>
        </w:tc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</w:p>
        </w:tc>
        <w:tc>
          <w:tcPr>
            <w:tcW w:w="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</w:p>
        </w:tc>
        <w:tc>
          <w:tcPr>
            <w:tcW w:w="37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</w:p>
        </w:tc>
        <w:tc>
          <w:tcPr>
            <w:tcW w:w="4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体育教育专业专任教师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20010101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体育教学、体育教育训练学专业</w:t>
            </w:r>
          </w:p>
        </w:tc>
        <w:tc>
          <w:tcPr>
            <w:tcW w:w="4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本科阶段为体育教育专业，进校后能承担公共体育课程、体育教育专业羽毛球项目的教学与羽毛球代表队训练。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体育教育专业专任教师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20010102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体育教学、体育教育训练学、运动训练专业</w:t>
            </w:r>
          </w:p>
        </w:tc>
        <w:tc>
          <w:tcPr>
            <w:tcW w:w="4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进校后能承担体育教育专业三门以上专业课程的教学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机械与电气工程学院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专技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电气工程及其自动化专业专任教师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2"/>
              </w:rPr>
              <w:t>20010201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1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电气工程、系统工程、电力系统及其自动化专业</w:t>
            </w:r>
          </w:p>
        </w:tc>
        <w:tc>
          <w:tcPr>
            <w:tcW w:w="4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进校后能承担电气工程及其自动化专业三门以上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eastAsia="zh-CN" w:bidi="ar"/>
              </w:rPr>
              <w:t>专业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bidi="ar"/>
              </w:rPr>
              <w:t>课程的教学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5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电子商务专业专任教师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Microsoft YaHei UI" w:hAnsi="Microsoft YaHei UI" w:eastAsia="宋体" w:cs="Microsoft YaHei U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20010301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工商管理、企业管理、管理科学与工程、农业科技组织与服务专业</w:t>
            </w:r>
          </w:p>
        </w:tc>
        <w:tc>
          <w:tcPr>
            <w:tcW w:w="4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进校后能承担电子商务专业三门以上专业课程的教学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5" w:hRule="atLeast"/>
        </w:trPr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理学院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物理公共课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20010401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理论物理、粒子物理与原子核物理、物理学、原子与分子物理、等离子体物理、凝聚态物理、声学、光学、天体物理、学科教学（物理）专业</w:t>
            </w:r>
          </w:p>
        </w:tc>
        <w:tc>
          <w:tcPr>
            <w:tcW w:w="47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进校后能承担物理公共课教学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5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理学院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数学专业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20010402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数学、基础数学、计算数学、概率论与数理统计、应用数学、运筹学与控制论、统计学、学科教学（数学）专业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进校后能承担数学专业三门以上专业课程的教学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土木与水利工程学院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专技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eastAsia="zh-CN" w:bidi="ar"/>
              </w:rPr>
              <w:t>水利水电工程专业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专任教师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br w:type="textWrapping"/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sz w:val="22"/>
              </w:rPr>
              <w:t>20010501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1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水利水电工程、水利工程专业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进校后能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eastAsia="zh-CN" w:bidi="ar"/>
              </w:rPr>
              <w:t>承担水利水电工程专业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三门以上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eastAsia="zh-CN" w:bidi="ar"/>
              </w:rPr>
              <w:t>专业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课程的教学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土木与水利工程学院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专技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eastAsia="zh-CN" w:bidi="ar"/>
              </w:rPr>
              <w:t>给排水科学与工程专业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专任教师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br w:type="textWrapping"/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sz w:val="22"/>
              </w:rPr>
              <w:t>20010502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1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FangSong_GB2312" w:hAnsi="宋体" w:eastAsia="FangSong_GB2312" w:cs="FangSong_GB2312"/>
                <w:color w:val="auto"/>
                <w:sz w:val="22"/>
                <w:lang w:eastAsia="zh-CN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市政工程、供热供燃气通风及空调工程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eastAsia="zh-CN" w:bidi="ar"/>
              </w:rPr>
              <w:t>专业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进校后能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eastAsia="zh-CN" w:bidi="ar"/>
              </w:rPr>
              <w:t>承担给排水科学与工程专业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三门以上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eastAsia="zh-CN" w:bidi="ar"/>
              </w:rPr>
              <w:t>专业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课程的教学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5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专技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eastAsia="zh-CN" w:bidi="ar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eastAsia="zh-CN" w:bidi="ar"/>
              </w:rPr>
              <w:t>翻译专业</w:t>
            </w:r>
          </w:p>
          <w:p>
            <w:pPr>
              <w:widowControl/>
              <w:jc w:val="center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专任教师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sz w:val="22"/>
              </w:rPr>
              <w:t>20010601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1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FangSong_GB2312" w:hAnsi="宋体" w:eastAsia="宋体" w:cs="FangSong_GB2312"/>
                <w:color w:val="auto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英语口译、翻译学、英语笔译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、英语语言文学、外国语言文学、翻译专业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进校后能承担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eastAsia="zh-CN" w:bidi="ar"/>
              </w:rPr>
              <w:t>翻译专业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三门以上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eastAsia="zh-CN" w:bidi="ar"/>
              </w:rPr>
              <w:t>专业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课程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eastAsia="zh-CN" w:bidi="ar"/>
              </w:rPr>
              <w:t>的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教学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文化传媒</w:t>
            </w:r>
          </w:p>
          <w:p>
            <w:pPr>
              <w:widowControl/>
              <w:jc w:val="center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学院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专技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eastAsia="zh-CN" w:bidi="ar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播音与主持艺术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eastAsia="zh-CN" w:bidi="ar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专任教师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br w:type="textWrapping"/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sz w:val="22"/>
              </w:rPr>
              <w:t>20010701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1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播音与主持艺术学、戏剧与影视学、广播电视、戏剧、电影学、戏剧戏曲学、电影制作学、影视管理学专业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进校后能承担播音与主持艺术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eastAsia="zh-CN" w:bidi="ar"/>
              </w:rPr>
              <w:t>专业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三门以上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eastAsia="zh-CN" w:bidi="ar"/>
              </w:rPr>
              <w:t>专业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课程的教学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5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文化传媒</w:t>
            </w:r>
          </w:p>
          <w:p>
            <w:pPr>
              <w:widowControl/>
              <w:jc w:val="center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学院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专技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网络与新媒体专业专任教师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br w:type="textWrapping"/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sz w:val="22"/>
              </w:rPr>
              <w:t>20010702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1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网络与新媒体、新闻传播学、文艺与传媒、广播电视学、广播电视、新闻与传播、文化与社会、新闻学、传播学、广告学专业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进校后能承担网络与新媒体专业三门以上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eastAsia="zh-CN" w:bidi="ar"/>
              </w:rPr>
              <w:t>专业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课程的教学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信息技术</w:t>
            </w:r>
          </w:p>
          <w:p>
            <w:pPr>
              <w:widowControl/>
              <w:jc w:val="center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学院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专技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计算机科学与技术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eastAsia="zh-CN" w:bidi="ar"/>
              </w:rPr>
              <w:t>专业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专任教师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sz w:val="22"/>
              </w:rPr>
              <w:t>20010801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auto"/>
                <w:sz w:val="22"/>
                <w:lang w:val="en-US" w:eastAsia="zh-CN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sz w:val="22"/>
                <w:lang w:val="en-US" w:eastAsia="zh-CN"/>
              </w:rPr>
              <w:t>1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FangSong_GB2312" w:hAnsi="宋体" w:eastAsia="FangSong_GB2312" w:cs="FangSong_GB2312"/>
                <w:color w:val="auto"/>
                <w:sz w:val="22"/>
                <w:lang w:val="en-US" w:eastAsia="zh-CN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计算机科学与技术、数据科学与大数据技术、信息与通信工程、通信工程、控制科学与工程、控制工程、计算机应用技术、软件工程、计算机技术、通信与信息系统、信号与信息处理、电子与通信工程、控制理论与控制工程、检测技术与自动化装置、模式识别与智能系统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eastAsia="zh-CN" w:bidi="ar"/>
              </w:rPr>
              <w:t>、运筹学与控制论专业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进校后能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eastAsia="zh-CN" w:bidi="ar"/>
              </w:rPr>
              <w:t>承担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计算机科学与技术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eastAsia="zh-CN" w:bidi="ar"/>
              </w:rPr>
              <w:t>专业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三门以上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eastAsia="zh-CN" w:bidi="ar"/>
              </w:rPr>
              <w:t>专业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课程的教学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5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信息技术</w:t>
            </w:r>
          </w:p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学院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专技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电子信息工程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eastAsia="zh-CN" w:bidi="ar"/>
              </w:rPr>
              <w:t>专业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专任教师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FangSong_GB2312" w:hAnsi="宋体" w:eastAsia="FangSong_GB2312" w:cs="FangSong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sz w:val="22"/>
              </w:rPr>
              <w:t>2001080</w:t>
            </w:r>
            <w:r>
              <w:rPr>
                <w:rFonts w:hint="eastAsia" w:ascii="FangSong_GB2312" w:hAnsi="宋体" w:eastAsia="FangSong_GB2312" w:cs="FangSong_GB2312"/>
                <w:color w:val="auto"/>
                <w:sz w:val="22"/>
                <w:lang w:val="en-US" w:eastAsia="zh-CN"/>
              </w:rPr>
              <w:t>2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FangSong_GB2312" w:hAnsi="宋体" w:eastAsia="FangSong_GB2312" w:cs="FangSong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FangSong_GB2312" w:hAnsi="宋体" w:eastAsia="FangSong_GB2312" w:cs="FangSong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计算机科学与技术、数据科学与大数据技术、信息与通信工程、通信工程、控制科学与工程、控制工程、计算机应用技术、软件工程、计算机技术、通信与信息系统、信号与信息处理、电子与通信工程、控制理论与控制工程、检测技术与自动化装置、模式识别与智能系统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eastAsia="zh-CN" w:bidi="ar"/>
              </w:rPr>
              <w:t>、仪器科学与技术、测绘科学与技术、机械工程专业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FangSong_GB2312" w:hAnsi="宋体" w:eastAsia="FangSong_GB2312" w:cs="FangSong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进校后能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eastAsia="zh-CN" w:bidi="ar"/>
              </w:rPr>
              <w:t>承担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电子信息工程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eastAsia="zh-CN" w:bidi="ar"/>
              </w:rPr>
              <w:t>专业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三门以上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eastAsia="zh-CN" w:bidi="ar"/>
              </w:rPr>
              <w:t>专业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课程的教学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马克思主义学院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专技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eastAsia="zh-CN" w:bidi="ar"/>
              </w:rPr>
              <w:t>思想政治理论课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专任</w:t>
            </w:r>
          </w:p>
          <w:p>
            <w:pPr>
              <w:widowControl/>
              <w:jc w:val="center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教师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FangSong_GB2312" w:hAnsi="宋体" w:eastAsia="FangSong_GB2312" w:cs="FangSong_GB2312"/>
                <w:color w:val="auto"/>
                <w:sz w:val="22"/>
                <w:lang w:val="en-US" w:eastAsia="zh-CN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sz w:val="22"/>
              </w:rPr>
              <w:t>20010</w:t>
            </w:r>
            <w:r>
              <w:rPr>
                <w:rFonts w:hint="eastAsia" w:ascii="FangSong_GB2312" w:hAnsi="宋体" w:eastAsia="FangSong_GB2312" w:cs="FangSong_GB2312"/>
                <w:color w:val="auto"/>
                <w:sz w:val="22"/>
                <w:lang w:val="en-US" w:eastAsia="zh-CN"/>
              </w:rPr>
              <w:t>9</w:t>
            </w:r>
            <w:r>
              <w:rPr>
                <w:rFonts w:hint="eastAsia" w:ascii="FangSong_GB2312" w:hAnsi="宋体" w:eastAsia="FangSong_GB2312" w:cs="FangSong_GB2312"/>
                <w:color w:val="auto"/>
                <w:sz w:val="22"/>
              </w:rPr>
              <w:t>0</w:t>
            </w:r>
            <w:r>
              <w:rPr>
                <w:rFonts w:hint="eastAsia" w:ascii="FangSong_GB2312" w:hAnsi="宋体" w:eastAsia="FangSong_GB2312" w:cs="FangSong_GB2312"/>
                <w:color w:val="auto"/>
                <w:sz w:val="22"/>
                <w:lang w:val="en-US" w:eastAsia="zh-CN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1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马克思主义哲学、思想政治教育、政治学专业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进校后能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eastAsia="zh-CN" w:bidi="ar"/>
              </w:rPr>
              <w:t>承担三门以上思想政治理论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课程的教学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动物科学</w:t>
            </w:r>
          </w:p>
          <w:p>
            <w:pPr>
              <w:widowControl/>
              <w:jc w:val="center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学院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专技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eastAsia="zh-CN" w:bidi="ar"/>
              </w:rPr>
              <w:t>制药工程专业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专任教师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sz w:val="22"/>
              </w:rPr>
              <w:t>2001</w:t>
            </w:r>
            <w:r>
              <w:rPr>
                <w:rFonts w:hint="eastAsia" w:ascii="FangSong_GB2312" w:hAnsi="宋体" w:eastAsia="FangSong_GB2312" w:cs="FangSong_GB2312"/>
                <w:color w:val="auto"/>
                <w:sz w:val="22"/>
                <w:lang w:val="en-US" w:eastAsia="zh-CN"/>
              </w:rPr>
              <w:t>1</w:t>
            </w:r>
            <w:r>
              <w:rPr>
                <w:rFonts w:hint="eastAsia" w:ascii="FangSong_GB2312" w:hAnsi="宋体" w:eastAsia="FangSong_GB2312" w:cs="FangSong_GB2312"/>
                <w:color w:val="auto"/>
                <w:sz w:val="22"/>
              </w:rPr>
              <w:t>001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1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制药工程、药剂学、药物分析学、生药学专业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进校后能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eastAsia="zh-CN" w:bidi="ar"/>
              </w:rPr>
              <w:t>承担制药工程专业三门以上专业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课程的教学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动物科学</w:t>
            </w:r>
          </w:p>
          <w:p>
            <w:pPr>
              <w:widowControl/>
              <w:jc w:val="center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学院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专技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eastAsia="zh-CN" w:bidi="ar"/>
              </w:rPr>
              <w:t>动物医学专业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专任教师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sz w:val="22"/>
              </w:rPr>
              <w:t>2001</w:t>
            </w:r>
            <w:r>
              <w:rPr>
                <w:rFonts w:hint="eastAsia" w:ascii="FangSong_GB2312" w:hAnsi="宋体" w:eastAsia="FangSong_GB2312" w:cs="FangSong_GB2312"/>
                <w:color w:val="auto"/>
                <w:sz w:val="22"/>
                <w:lang w:val="en-US" w:eastAsia="zh-CN"/>
              </w:rPr>
              <w:t>1</w:t>
            </w:r>
            <w:r>
              <w:rPr>
                <w:rFonts w:hint="eastAsia" w:ascii="FangSong_GB2312" w:hAnsi="宋体" w:eastAsia="FangSong_GB2312" w:cs="FangSong_GB2312"/>
                <w:color w:val="auto"/>
                <w:sz w:val="22"/>
              </w:rPr>
              <w:t>002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1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基础兽医学、预防兽医学、临床兽医学、兽医专业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进校后能担任动物医学专业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eastAsia="zh-CN" w:bidi="ar"/>
              </w:rPr>
              <w:t>三门以上专业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课程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eastAsia="zh-CN" w:bidi="ar"/>
              </w:rPr>
              <w:t>的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教学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艺术学院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专技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eastAsia="zh-CN" w:bidi="ar"/>
              </w:rPr>
              <w:t>舞蹈学专业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专任教师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br w:type="textWrapping"/>
            </w:r>
          </w:p>
        </w:tc>
        <w:tc>
          <w:tcPr>
            <w:tcW w:w="9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ascii="FangSong_GB2312" w:hAnsi="宋体" w:eastAsia="FangSong_GB2312" w:cs="FangSong_GB2312"/>
                <w:color w:val="auto"/>
                <w:sz w:val="22"/>
              </w:rPr>
            </w:pPr>
          </w:p>
          <w:p>
            <w:pPr>
              <w:rPr>
                <w:rFonts w:ascii="FangSong_GB2312" w:hAnsi="宋体" w:eastAsia="FangSong_GB2312" w:cs="FangSong_GB2312"/>
                <w:color w:val="auto"/>
                <w:sz w:val="22"/>
              </w:rPr>
            </w:pPr>
          </w:p>
          <w:p>
            <w:pPr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sz w:val="22"/>
              </w:rPr>
              <w:t>20011</w:t>
            </w:r>
            <w:r>
              <w:rPr>
                <w:rFonts w:hint="eastAsia" w:ascii="FangSong_GB2312" w:hAnsi="宋体" w:eastAsia="FangSong_GB2312" w:cs="FangSong_GB2312"/>
                <w:color w:val="auto"/>
                <w:sz w:val="22"/>
                <w:lang w:val="en-US" w:eastAsia="zh-CN"/>
              </w:rPr>
              <w:t>1</w:t>
            </w:r>
            <w:r>
              <w:rPr>
                <w:rFonts w:hint="eastAsia" w:ascii="FangSong_GB2312" w:hAnsi="宋体" w:eastAsia="FangSong_GB2312" w:cs="FangSong_GB2312"/>
                <w:color w:val="auto"/>
                <w:sz w:val="22"/>
              </w:rPr>
              <w:t>01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1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舞蹈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eastAsia="zh-CN" w:bidi="ar"/>
              </w:rPr>
              <w:t>专业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进校后能承担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eastAsia="zh-CN" w:bidi="ar"/>
              </w:rPr>
              <w:t>舞蹈学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专业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eastAsia="zh-CN" w:bidi="ar"/>
              </w:rPr>
              <w:t>三门以上专业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课程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eastAsia="zh-CN" w:bidi="ar"/>
              </w:rPr>
              <w:t>的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教学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教师教育</w:t>
            </w:r>
          </w:p>
          <w:p>
            <w:pPr>
              <w:widowControl/>
              <w:jc w:val="center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学院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专技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eastAsia="zh-CN" w:bidi="ar"/>
              </w:rPr>
              <w:t>学前教育专业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专任教师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br w:type="textWrapping"/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sz w:val="22"/>
              </w:rPr>
              <w:t>20011</w:t>
            </w:r>
            <w:r>
              <w:rPr>
                <w:rFonts w:hint="eastAsia" w:ascii="FangSong_GB2312" w:hAnsi="宋体" w:eastAsia="FangSong_GB2312" w:cs="FangSong_GB2312"/>
                <w:color w:val="auto"/>
                <w:sz w:val="22"/>
                <w:lang w:val="en-US" w:eastAsia="zh-CN"/>
              </w:rPr>
              <w:t>2</w:t>
            </w:r>
            <w:r>
              <w:rPr>
                <w:rFonts w:hint="eastAsia" w:ascii="FangSong_GB2312" w:hAnsi="宋体" w:eastAsia="FangSong_GB2312" w:cs="FangSong_GB2312"/>
                <w:color w:val="auto"/>
                <w:sz w:val="22"/>
              </w:rPr>
              <w:t>01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1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学前教育学、学前教育专业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进校后能承担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eastAsia="zh-CN" w:bidi="ar"/>
              </w:rPr>
              <w:t>学前教育专业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三门以上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eastAsia="zh-CN" w:bidi="ar"/>
              </w:rPr>
              <w:t>专业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课程的教学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学生工作部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专技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auto"/>
                <w:sz w:val="22"/>
                <w:lang w:eastAsia="zh-CN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辅导员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eastAsia="zh-CN" w:bidi="ar"/>
              </w:rPr>
              <w:t>（入住男生公寓）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sz w:val="22"/>
              </w:rPr>
              <w:t>2001</w:t>
            </w:r>
            <w:r>
              <w:rPr>
                <w:rFonts w:hint="eastAsia" w:ascii="FangSong_GB2312" w:hAnsi="宋体" w:eastAsia="FangSong_GB2312" w:cs="FangSong_GB2312"/>
                <w:color w:val="auto"/>
                <w:sz w:val="22"/>
                <w:lang w:val="en-US" w:eastAsia="zh-CN"/>
              </w:rPr>
              <w:t>3</w:t>
            </w:r>
            <w:r>
              <w:rPr>
                <w:rFonts w:hint="eastAsia" w:ascii="FangSong_GB2312" w:hAnsi="宋体" w:eastAsia="FangSong_GB2312" w:cs="FangSong_GB2312"/>
                <w:color w:val="auto"/>
                <w:sz w:val="22"/>
              </w:rPr>
              <w:t>01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auto"/>
                <w:sz w:val="22"/>
                <w:lang w:val="en-US" w:eastAsia="zh-CN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sz w:val="22"/>
                <w:lang w:val="en-US" w:eastAsia="zh-CN"/>
              </w:rPr>
              <w:t>3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心理学、基础心理学、发展与教育心理学、应用心理学、学校心理学、思想政治教育、马克思主义理论与思想政治教育、政治学理论、政治学、马克思主义民族理论与政策、马克思主义基本原理、马克思主义理论专业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auto"/>
                <w:sz w:val="22"/>
                <w:lang w:eastAsia="zh-CN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eastAsia="zh-CN" w:bidi="ar"/>
              </w:rPr>
              <w:t>中共党员（含预备党员）、男性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学生工作部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专技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辅导员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eastAsia="zh-CN" w:bidi="ar"/>
              </w:rPr>
              <w:t>（入住女生公寓）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FangSong_GB2312" w:hAnsi="宋体" w:eastAsia="FangSong_GB2312" w:cs="FangSong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sz w:val="22"/>
              </w:rPr>
              <w:t>2001</w:t>
            </w:r>
            <w:r>
              <w:rPr>
                <w:rFonts w:hint="eastAsia" w:ascii="FangSong_GB2312" w:hAnsi="宋体" w:eastAsia="FangSong_GB2312" w:cs="FangSong_GB2312"/>
                <w:color w:val="auto"/>
                <w:sz w:val="22"/>
                <w:lang w:val="en-US" w:eastAsia="zh-CN"/>
              </w:rPr>
              <w:t>3</w:t>
            </w:r>
            <w:r>
              <w:rPr>
                <w:rFonts w:hint="eastAsia" w:ascii="FangSong_GB2312" w:hAnsi="宋体" w:eastAsia="FangSong_GB2312" w:cs="FangSong_GB2312"/>
                <w:color w:val="auto"/>
                <w:sz w:val="22"/>
              </w:rPr>
              <w:t>0</w:t>
            </w:r>
            <w:r>
              <w:rPr>
                <w:rFonts w:hint="eastAsia" w:ascii="FangSong_GB2312" w:hAnsi="宋体" w:eastAsia="FangSong_GB2312" w:cs="FangSong_GB2312"/>
                <w:color w:val="auto"/>
                <w:sz w:val="22"/>
                <w:lang w:val="en-US" w:eastAsia="zh-CN"/>
              </w:rPr>
              <w:t>2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FangSong_GB2312" w:hAnsi="宋体" w:eastAsia="FangSong_GB2312" w:cs="FangSong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FangSong_GB2312" w:hAnsi="宋体" w:eastAsia="FangSong_GB2312" w:cs="FangSong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心理学、基础心理学、发展与教育心理学、应用心理学、学校心理学、思想政治教育、马克思主义理论与思想政治教育、政治学理论、政治学、马克思主义民族理论与政策、马克思主义基本原理、马克思主义理论专业</w:t>
            </w:r>
          </w:p>
        </w:tc>
        <w:tc>
          <w:tcPr>
            <w:tcW w:w="47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eastAsia="zh-CN" w:bidi="ar"/>
              </w:rPr>
              <w:t>中共党员（含预备党员）、女性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8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机关部门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管理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管理</w:t>
            </w:r>
          </w:p>
          <w:p>
            <w:pPr>
              <w:widowControl/>
              <w:jc w:val="center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人员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sz w:val="22"/>
              </w:rPr>
              <w:t>2001</w:t>
            </w:r>
            <w:r>
              <w:rPr>
                <w:rFonts w:hint="eastAsia" w:ascii="FangSong_GB2312" w:hAnsi="宋体" w:eastAsia="FangSong_GB2312" w:cs="FangSong_GB2312"/>
                <w:color w:val="auto"/>
                <w:sz w:val="22"/>
                <w:lang w:val="en-US" w:eastAsia="zh-CN"/>
              </w:rPr>
              <w:t>4</w:t>
            </w:r>
            <w:r>
              <w:rPr>
                <w:rFonts w:hint="eastAsia" w:ascii="FangSong_GB2312" w:hAnsi="宋体" w:eastAsia="FangSong_GB2312" w:cs="FangSong_GB2312"/>
                <w:color w:val="auto"/>
                <w:sz w:val="22"/>
              </w:rPr>
              <w:t>01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10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FangSong_GB2312" w:hAnsi="宋体" w:eastAsia="FangSong_GB2312" w:cs="FangSong_GB2312"/>
                <w:color w:val="auto"/>
                <w:sz w:val="22"/>
                <w:lang w:eastAsia="zh-CN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eastAsia="zh-CN" w:bidi="ar"/>
              </w:rPr>
              <w:t>行政管理、中国语言文学、法学、哲学、政治学、公共管理、教育学专业或具有较强组织管理、沟通协调与写作能力的其他</w:t>
            </w: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专业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宋体" w:eastAsia="FangSong_GB2312" w:cs="FangSong_GB2312"/>
                <w:color w:val="auto"/>
                <w:sz w:val="22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kern w:val="0"/>
                <w:sz w:val="22"/>
                <w:lang w:bidi="ar"/>
              </w:rPr>
              <w:t>入职后专职从事管理工作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FC3BC3"/>
    <w:rsid w:val="51FC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link w:val="6"/>
    <w:semiHidden/>
    <w:uiPriority w:val="0"/>
    <w:rPr>
      <w:rFonts w:eastAsia="宋体"/>
      <w:sz w:val="21"/>
      <w:szCs w:val="24"/>
    </w:rPr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默认段落字体 Para Char Char Char1 Char"/>
    <w:basedOn w:val="1"/>
    <w:next w:val="1"/>
    <w:link w:val="5"/>
    <w:qFormat/>
    <w:uiPriority w:val="0"/>
    <w:pPr>
      <w:spacing w:line="240" w:lineRule="atLeast"/>
      <w:ind w:left="420" w:firstLine="420"/>
      <w:jc w:val="left"/>
    </w:pPr>
    <w:rPr>
      <w:rFonts w:eastAsia="宋体"/>
      <w:sz w:val="21"/>
      <w:szCs w:val="24"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2020-04-29T09:14:00Z</dcterms:created>
  <dc:creator>王海</dc:creator>
  <cp:lastModifiedBy>王海</cp:lastModifiedBy>
  <dcterms:modified xsi:type="dcterms:W3CDTF">2020-04-29T09:17:31Z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