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34" w:lineRule="atLeast"/>
        <w:ind w:left="0" w:right="0" w:firstLine="480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9F9F9"/>
        </w:rPr>
        <w:t>招聘岗位及要求</w:t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9F9F9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1179"/>
        <w:gridCol w:w="778"/>
        <w:gridCol w:w="1254"/>
        <w:gridCol w:w="1034"/>
        <w:gridCol w:w="3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3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岗位职责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家庭教育指导中心文员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全日制大学本科及以上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中文、新闻类相关专业</w:t>
            </w:r>
          </w:p>
        </w:tc>
        <w:tc>
          <w:tcPr>
            <w:tcW w:w="3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具有良好的文字功底，做好家庭教育文案等；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兼办公室文字材料工作；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参与其他公益活动、教学管理工作。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音乐教师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全日制大学本科及以上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音乐类相关专业</w:t>
            </w:r>
          </w:p>
        </w:tc>
        <w:tc>
          <w:tcPr>
            <w:tcW w:w="3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担任音乐类课程教学工作（声乐专业优先）；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参与其他公益活动、教学管理工作。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科技教师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全日制大学本科及以上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计算机类相关专业</w:t>
            </w:r>
          </w:p>
        </w:tc>
        <w:tc>
          <w:tcPr>
            <w:tcW w:w="3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担任机器人等科技类专业教学工作；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做好单位电脑维护；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参与其他公益活动、教学管理工作。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创美劳技教师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全日制大学本科及以上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美术类相关专业</w:t>
            </w:r>
          </w:p>
        </w:tc>
        <w:tc>
          <w:tcPr>
            <w:tcW w:w="3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担任创意美工教学工作；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具备较强的动手制作能力，日常负责单位场地、活动的布展；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参与其他公益活动、教学管理工作。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早教教师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全日制大学专科及以上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教育学类相关专业</w:t>
            </w:r>
          </w:p>
        </w:tc>
        <w:tc>
          <w:tcPr>
            <w:tcW w:w="3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开展早教工作（具备育婴师、幼师资格证者和有经验者优先）；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2、参与其他公益活动、教学管理工作。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实习生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大学在读、未毕业学生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专业不限</w:t>
            </w:r>
          </w:p>
        </w:tc>
        <w:tc>
          <w:tcPr>
            <w:tcW w:w="3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参与其他公益活动、教学管理工作。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97DB5"/>
    <w:rsid w:val="0068317E"/>
    <w:rsid w:val="00E6610B"/>
    <w:rsid w:val="00E97DB5"/>
    <w:rsid w:val="03B0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9">
    <w:name w:val="样式 宋体 居中 首行缩进:  0.68 厘米 行距: 固定值 14 磅"/>
    <w:basedOn w:val="1"/>
    <w:qFormat/>
    <w:uiPriority w:val="0"/>
    <w:pPr>
      <w:spacing w:line="280" w:lineRule="exact"/>
      <w:jc w:val="center"/>
    </w:pPr>
    <w:rPr>
      <w:rFonts w:ascii="宋体" w:hAnsi="Times New Roman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193</Characters>
  <Lines>1</Lines>
  <Paragraphs>1</Paragraphs>
  <TotalTime>0</TotalTime>
  <ScaleCrop>false</ScaleCrop>
  <LinksUpToDate>false</LinksUpToDate>
  <CharactersWithSpaces>225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2020-05-12T06:30:00Z</dcterms:created>
  <dc:creator>Administrator</dc:creator>
  <cp:lastModifiedBy>Administrator</cp:lastModifiedBy>
  <dcterms:modified xsi:type="dcterms:W3CDTF">2020-05-14T07:09:38Z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